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28"/>
          <w:szCs w:val="28"/>
          <w:lang w:val="en-US" w:eastAsia="zh-CN"/>
        </w:rPr>
      </w:pPr>
      <w:bookmarkStart w:id="0" w:name="_GoBack"/>
      <w:bookmarkEnd w:id="0"/>
      <w:r>
        <w:rPr>
          <w:rFonts w:hint="eastAsia" w:ascii="黑体" w:hAnsi="黑体" w:eastAsia="黑体" w:cs="黑体"/>
          <w:sz w:val="28"/>
          <w:szCs w:val="28"/>
        </w:rPr>
        <w:t>附件</w:t>
      </w:r>
      <w:r>
        <w:rPr>
          <w:rFonts w:hint="eastAsia" w:ascii="黑体" w:hAnsi="黑体" w:eastAsia="黑体" w:cs="黑体"/>
          <w:sz w:val="28"/>
          <w:szCs w:val="28"/>
          <w:lang w:val="en-US" w:eastAsia="zh-CN"/>
        </w:rPr>
        <w:t>3</w:t>
      </w:r>
    </w:p>
    <w:p>
      <w:pPr>
        <w:widowControl w:val="0"/>
        <w:wordWrap/>
        <w:adjustRightInd/>
        <w:snapToGrid/>
        <w:spacing w:line="600" w:lineRule="exact"/>
        <w:ind w:right="0"/>
        <w:jc w:val="center"/>
        <w:textAlignment w:val="auto"/>
        <w:outlineLvl w:val="9"/>
        <w:rPr>
          <w:rFonts w:hint="eastAsia" w:ascii="方正小标宋简体" w:hAnsi="方正小标宋简体" w:eastAsia="方正小标宋简体" w:cs="方正小标宋简体"/>
          <w:b w:val="0"/>
          <w:bCs w:val="0"/>
          <w:spacing w:val="4"/>
          <w:sz w:val="43"/>
          <w:szCs w:val="43"/>
          <w:lang w:eastAsia="zh-CN"/>
        </w:rPr>
      </w:pPr>
    </w:p>
    <w:p>
      <w:pPr>
        <w:widowControl w:val="0"/>
        <w:wordWrap/>
        <w:adjustRightInd/>
        <w:snapToGrid/>
        <w:spacing w:line="600" w:lineRule="exact"/>
        <w:ind w:right="0"/>
        <w:jc w:val="center"/>
        <w:textAlignment w:val="auto"/>
        <w:outlineLvl w:val="9"/>
        <w:rPr>
          <w:rFonts w:hint="eastAsia" w:ascii="方正小标宋简体" w:hAnsi="方正小标宋简体" w:eastAsia="方正小标宋简体" w:cs="方正小标宋简体"/>
          <w:b w:val="0"/>
          <w:bCs w:val="0"/>
          <w:spacing w:val="3"/>
          <w:sz w:val="43"/>
          <w:szCs w:val="43"/>
        </w:rPr>
      </w:pPr>
      <w:r>
        <w:rPr>
          <w:rFonts w:hint="eastAsia" w:ascii="方正小标宋简体" w:hAnsi="方正小标宋简体" w:eastAsia="方正小标宋简体" w:cs="方正小标宋简体"/>
          <w:b w:val="0"/>
          <w:bCs w:val="0"/>
          <w:spacing w:val="4"/>
          <w:sz w:val="43"/>
          <w:szCs w:val="43"/>
        </w:rPr>
        <w:t>大学生新文科实践创新大赛</w:t>
      </w:r>
      <w:r>
        <w:rPr>
          <w:rFonts w:hint="eastAsia" w:ascii="方正小标宋简体" w:hAnsi="方正小标宋简体" w:eastAsia="方正小标宋简体" w:cs="方正小标宋简体"/>
          <w:b w:val="0"/>
          <w:bCs w:val="0"/>
          <w:spacing w:val="3"/>
          <w:sz w:val="43"/>
          <w:szCs w:val="43"/>
        </w:rPr>
        <w:t>实践</w:t>
      </w:r>
    </w:p>
    <w:p>
      <w:pPr>
        <w:widowControl w:val="0"/>
        <w:wordWrap/>
        <w:adjustRightInd/>
        <w:snapToGrid/>
        <w:spacing w:line="600" w:lineRule="exact"/>
        <w:ind w:right="0"/>
        <w:jc w:val="center"/>
        <w:textAlignment w:val="auto"/>
        <w:outlineLvl w:val="9"/>
        <w:rPr>
          <w:rFonts w:hint="eastAsia" w:ascii="宋体" w:hAnsi="宋体" w:eastAsia="方正小标宋简体" w:cs="宋体"/>
          <w:sz w:val="43"/>
          <w:szCs w:val="43"/>
          <w:lang w:eastAsia="zh-CN"/>
        </w:rPr>
      </w:pPr>
      <w:r>
        <w:rPr>
          <w:rFonts w:hint="eastAsia" w:ascii="方正小标宋简体" w:hAnsi="方正小标宋简体" w:eastAsia="方正小标宋简体" w:cs="方正小标宋简体"/>
          <w:b w:val="0"/>
          <w:bCs w:val="0"/>
          <w:spacing w:val="3"/>
          <w:sz w:val="43"/>
          <w:szCs w:val="43"/>
        </w:rPr>
        <w:t>创新项目</w:t>
      </w:r>
      <w:r>
        <w:rPr>
          <w:rFonts w:hint="eastAsia" w:ascii="方正小标宋简体" w:hAnsi="方正小标宋简体" w:eastAsia="方正小标宋简体" w:cs="方正小标宋简体"/>
          <w:b w:val="0"/>
          <w:bCs w:val="0"/>
          <w:spacing w:val="3"/>
          <w:sz w:val="43"/>
          <w:szCs w:val="43"/>
          <w:lang w:eastAsia="zh-CN"/>
        </w:rPr>
        <w:t>评审指标体系</w:t>
      </w:r>
    </w:p>
    <w:p>
      <w:pPr>
        <w:pStyle w:val="2"/>
        <w:spacing w:before="72" w:line="220" w:lineRule="auto"/>
        <w:ind w:left="2853"/>
        <w:outlineLvl w:val="0"/>
        <w:rPr>
          <w:rFonts w:hint="eastAsia" w:ascii="楷体" w:hAnsi="楷体" w:eastAsia="楷体" w:cs="楷体"/>
          <w:b/>
          <w:bCs/>
          <w:spacing w:val="7"/>
        </w:rPr>
      </w:pPr>
      <w:r>
        <w:rPr>
          <w:rFonts w:hint="eastAsia" w:ascii="楷体" w:hAnsi="楷体" w:eastAsia="楷体" w:cs="楷体"/>
          <w:b/>
          <w:bCs/>
          <w:spacing w:val="7"/>
        </w:rPr>
        <w:t>（理论型实践创新项目）</w:t>
      </w:r>
    </w:p>
    <w:p>
      <w:pPr>
        <w:pStyle w:val="2"/>
        <w:spacing w:before="72" w:line="220" w:lineRule="auto"/>
        <w:ind w:left="2853"/>
        <w:outlineLvl w:val="0"/>
        <w:rPr>
          <w:rFonts w:hint="eastAsia" w:ascii="楷体" w:hAnsi="楷体" w:eastAsia="楷体" w:cs="楷体"/>
          <w:b/>
          <w:bCs/>
          <w:spacing w:val="7"/>
        </w:rPr>
      </w:pPr>
    </w:p>
    <w:p>
      <w:pPr>
        <w:spacing w:line="111" w:lineRule="exact"/>
      </w:pPr>
    </w:p>
    <w:tbl>
      <w:tblPr>
        <w:tblStyle w:val="10"/>
        <w:tblW w:w="89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8"/>
        <w:gridCol w:w="1484"/>
        <w:gridCol w:w="63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blHeader/>
        </w:trPr>
        <w:tc>
          <w:tcPr>
            <w:tcW w:w="1178" w:type="dxa"/>
            <w:vAlign w:val="top"/>
          </w:tcPr>
          <w:p>
            <w:pPr>
              <w:spacing w:before="83" w:line="236" w:lineRule="auto"/>
              <w:ind w:left="316" w:right="303" w:firstLine="1"/>
              <w:rPr>
                <w:rFonts w:ascii="黑体" w:hAnsi="黑体" w:eastAsia="黑体" w:cs="黑体"/>
                <w:sz w:val="28"/>
                <w:szCs w:val="28"/>
              </w:rPr>
            </w:pPr>
            <w:r>
              <w:rPr>
                <w:rFonts w:ascii="黑体" w:hAnsi="黑体" w:eastAsia="黑体" w:cs="黑体"/>
                <w:spacing w:val="-5"/>
                <w:sz w:val="28"/>
                <w:szCs w:val="28"/>
              </w:rPr>
              <w:t>评审</w:t>
            </w:r>
            <w:r>
              <w:rPr>
                <w:rFonts w:ascii="黑体" w:hAnsi="黑体" w:eastAsia="黑体" w:cs="黑体"/>
                <w:sz w:val="28"/>
                <w:szCs w:val="28"/>
              </w:rPr>
              <w:t xml:space="preserve"> </w:t>
            </w:r>
            <w:r>
              <w:rPr>
                <w:rFonts w:ascii="黑体" w:hAnsi="黑体" w:eastAsia="黑体" w:cs="黑体"/>
                <w:spacing w:val="-4"/>
                <w:sz w:val="28"/>
                <w:szCs w:val="28"/>
              </w:rPr>
              <w:t>维度</w:t>
            </w:r>
          </w:p>
        </w:tc>
        <w:tc>
          <w:tcPr>
            <w:tcW w:w="1484" w:type="dxa"/>
            <w:vAlign w:val="top"/>
          </w:tcPr>
          <w:p>
            <w:pPr>
              <w:spacing w:before="83" w:line="236" w:lineRule="auto"/>
              <w:ind w:left="465" w:right="460" w:firstLine="1"/>
              <w:rPr>
                <w:rFonts w:ascii="黑体" w:hAnsi="黑体" w:eastAsia="黑体" w:cs="黑体"/>
                <w:sz w:val="28"/>
                <w:szCs w:val="28"/>
              </w:rPr>
            </w:pPr>
            <w:r>
              <w:rPr>
                <w:rFonts w:ascii="黑体" w:hAnsi="黑体" w:eastAsia="黑体" w:cs="黑体"/>
                <w:spacing w:val="-5"/>
                <w:sz w:val="28"/>
                <w:szCs w:val="28"/>
              </w:rPr>
              <w:t>评审</w:t>
            </w:r>
            <w:r>
              <w:rPr>
                <w:rFonts w:ascii="黑体" w:hAnsi="黑体" w:eastAsia="黑体" w:cs="黑体"/>
                <w:sz w:val="28"/>
                <w:szCs w:val="28"/>
              </w:rPr>
              <w:t xml:space="preserve"> </w:t>
            </w:r>
            <w:r>
              <w:rPr>
                <w:rFonts w:ascii="黑体" w:hAnsi="黑体" w:eastAsia="黑体" w:cs="黑体"/>
                <w:spacing w:val="-4"/>
                <w:sz w:val="28"/>
                <w:szCs w:val="28"/>
              </w:rPr>
              <w:t>要点</w:t>
            </w:r>
          </w:p>
        </w:tc>
        <w:tc>
          <w:tcPr>
            <w:tcW w:w="6322" w:type="dxa"/>
            <w:vAlign w:val="top"/>
          </w:tcPr>
          <w:p>
            <w:pPr>
              <w:spacing w:before="264" w:line="222" w:lineRule="auto"/>
              <w:ind w:left="2606"/>
              <w:rPr>
                <w:rFonts w:ascii="黑体" w:hAnsi="黑体" w:eastAsia="黑体" w:cs="黑体"/>
                <w:sz w:val="28"/>
                <w:szCs w:val="28"/>
              </w:rPr>
            </w:pPr>
            <w:r>
              <w:rPr>
                <w:rFonts w:ascii="黑体" w:hAnsi="黑体" w:eastAsia="黑体" w:cs="黑体"/>
                <w:spacing w:val="-3"/>
                <w:sz w:val="28"/>
                <w:szCs w:val="28"/>
              </w:rPr>
              <w:t>评审内容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4" w:hRule="atLeast"/>
        </w:trPr>
        <w:tc>
          <w:tcPr>
            <w:tcW w:w="1178" w:type="dxa"/>
            <w:vMerge w:val="restart"/>
            <w:tcBorders>
              <w:bottom w:val="nil"/>
            </w:tcBorders>
            <w:vAlign w:val="top"/>
          </w:tcPr>
          <w:p>
            <w:pPr>
              <w:spacing w:line="248" w:lineRule="auto"/>
              <w:rPr>
                <w:rFonts w:hint="eastAsia" w:ascii="仿宋_GB2312" w:hAnsi="仿宋_GB2312" w:eastAsia="仿宋_GB2312" w:cs="仿宋_GB2312"/>
                <w:sz w:val="28"/>
                <w:szCs w:val="28"/>
              </w:rPr>
            </w:pPr>
          </w:p>
          <w:p>
            <w:pPr>
              <w:spacing w:line="248" w:lineRule="auto"/>
              <w:rPr>
                <w:rFonts w:hint="eastAsia" w:ascii="仿宋_GB2312" w:hAnsi="仿宋_GB2312" w:eastAsia="仿宋_GB2312" w:cs="仿宋_GB2312"/>
                <w:sz w:val="28"/>
                <w:szCs w:val="28"/>
              </w:rPr>
            </w:pPr>
          </w:p>
          <w:p>
            <w:pPr>
              <w:spacing w:line="248" w:lineRule="auto"/>
              <w:rPr>
                <w:rFonts w:hint="eastAsia" w:ascii="仿宋_GB2312" w:hAnsi="仿宋_GB2312" w:eastAsia="仿宋_GB2312" w:cs="仿宋_GB2312"/>
                <w:sz w:val="28"/>
                <w:szCs w:val="28"/>
              </w:rPr>
            </w:pPr>
          </w:p>
          <w:p>
            <w:pPr>
              <w:spacing w:line="248" w:lineRule="auto"/>
              <w:rPr>
                <w:rFonts w:hint="eastAsia" w:ascii="仿宋_GB2312" w:hAnsi="仿宋_GB2312" w:eastAsia="仿宋_GB2312" w:cs="仿宋_GB2312"/>
                <w:sz w:val="28"/>
                <w:szCs w:val="28"/>
              </w:rPr>
            </w:pPr>
          </w:p>
          <w:p>
            <w:pPr>
              <w:spacing w:line="249" w:lineRule="auto"/>
              <w:rPr>
                <w:rFonts w:hint="eastAsia" w:ascii="仿宋_GB2312" w:hAnsi="仿宋_GB2312" w:eastAsia="仿宋_GB2312" w:cs="仿宋_GB2312"/>
                <w:sz w:val="28"/>
                <w:szCs w:val="28"/>
              </w:rPr>
            </w:pPr>
          </w:p>
          <w:p>
            <w:pPr>
              <w:spacing w:line="249" w:lineRule="auto"/>
              <w:rPr>
                <w:rFonts w:hint="eastAsia" w:ascii="仿宋_GB2312" w:hAnsi="仿宋_GB2312" w:eastAsia="仿宋_GB2312" w:cs="仿宋_GB2312"/>
                <w:sz w:val="28"/>
                <w:szCs w:val="28"/>
              </w:rPr>
            </w:pPr>
          </w:p>
          <w:p>
            <w:pPr>
              <w:spacing w:line="249" w:lineRule="auto"/>
              <w:rPr>
                <w:rFonts w:hint="eastAsia" w:ascii="仿宋_GB2312" w:hAnsi="仿宋_GB2312" w:eastAsia="仿宋_GB2312" w:cs="仿宋_GB2312"/>
                <w:sz w:val="28"/>
                <w:szCs w:val="28"/>
              </w:rPr>
            </w:pPr>
          </w:p>
          <w:p>
            <w:pPr>
              <w:spacing w:line="249" w:lineRule="auto"/>
              <w:rPr>
                <w:rFonts w:hint="eastAsia" w:ascii="仿宋_GB2312" w:hAnsi="仿宋_GB2312" w:eastAsia="仿宋_GB2312" w:cs="仿宋_GB2312"/>
                <w:sz w:val="28"/>
                <w:szCs w:val="28"/>
              </w:rPr>
            </w:pPr>
          </w:p>
          <w:p>
            <w:pPr>
              <w:spacing w:line="249" w:lineRule="auto"/>
              <w:rPr>
                <w:rFonts w:hint="eastAsia" w:ascii="仿宋_GB2312" w:hAnsi="仿宋_GB2312" w:eastAsia="仿宋_GB2312" w:cs="仿宋_GB2312"/>
                <w:sz w:val="28"/>
                <w:szCs w:val="28"/>
              </w:rPr>
            </w:pPr>
          </w:p>
          <w:p>
            <w:pPr>
              <w:spacing w:line="249" w:lineRule="auto"/>
              <w:rPr>
                <w:rFonts w:hint="eastAsia" w:ascii="仿宋_GB2312" w:hAnsi="仿宋_GB2312" w:eastAsia="仿宋_GB2312" w:cs="仿宋_GB2312"/>
                <w:sz w:val="28"/>
                <w:szCs w:val="28"/>
              </w:rPr>
            </w:pPr>
          </w:p>
          <w:p>
            <w:pPr>
              <w:spacing w:line="249" w:lineRule="auto"/>
              <w:rPr>
                <w:rFonts w:hint="eastAsia" w:ascii="仿宋_GB2312" w:hAnsi="仿宋_GB2312" w:eastAsia="仿宋_GB2312" w:cs="仿宋_GB2312"/>
                <w:sz w:val="28"/>
                <w:szCs w:val="28"/>
              </w:rPr>
            </w:pPr>
          </w:p>
          <w:p>
            <w:pPr>
              <w:spacing w:line="249" w:lineRule="auto"/>
              <w:rPr>
                <w:rFonts w:hint="eastAsia" w:ascii="仿宋_GB2312" w:hAnsi="仿宋_GB2312" w:eastAsia="仿宋_GB2312" w:cs="仿宋_GB2312"/>
                <w:sz w:val="28"/>
                <w:szCs w:val="28"/>
              </w:rPr>
            </w:pPr>
          </w:p>
          <w:p>
            <w:pPr>
              <w:spacing w:line="249" w:lineRule="auto"/>
              <w:rPr>
                <w:rFonts w:hint="eastAsia" w:ascii="仿宋_GB2312" w:hAnsi="仿宋_GB2312" w:eastAsia="仿宋_GB2312" w:cs="仿宋_GB2312"/>
                <w:sz w:val="28"/>
                <w:szCs w:val="28"/>
              </w:rPr>
            </w:pPr>
          </w:p>
          <w:p>
            <w:pPr>
              <w:spacing w:line="249" w:lineRule="auto"/>
              <w:rPr>
                <w:rFonts w:hint="eastAsia" w:ascii="仿宋_GB2312" w:hAnsi="仿宋_GB2312" w:eastAsia="仿宋_GB2312" w:cs="仿宋_GB2312"/>
                <w:sz w:val="28"/>
                <w:szCs w:val="28"/>
              </w:rPr>
            </w:pPr>
          </w:p>
          <w:p>
            <w:pPr>
              <w:spacing w:line="249" w:lineRule="auto"/>
              <w:rPr>
                <w:rFonts w:hint="eastAsia" w:ascii="仿宋_GB2312" w:hAnsi="仿宋_GB2312" w:eastAsia="仿宋_GB2312" w:cs="仿宋_GB2312"/>
                <w:sz w:val="28"/>
                <w:szCs w:val="28"/>
              </w:rPr>
            </w:pPr>
          </w:p>
          <w:p>
            <w:pPr>
              <w:widowControl w:val="0"/>
              <w:wordWrap/>
              <w:adjustRightInd/>
              <w:snapToGrid/>
              <w:spacing w:line="240" w:lineRule="auto"/>
              <w:ind w:right="102"/>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过程</w:t>
            </w:r>
          </w:p>
          <w:p>
            <w:pPr>
              <w:widowControl w:val="0"/>
              <w:wordWrap/>
              <w:adjustRightInd/>
              <w:snapToGrid/>
              <w:spacing w:line="240" w:lineRule="auto"/>
              <w:ind w:right="102"/>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评价  （60%）</w:t>
            </w:r>
          </w:p>
        </w:tc>
        <w:tc>
          <w:tcPr>
            <w:tcW w:w="1484" w:type="dxa"/>
            <w:vAlign w:val="center"/>
          </w:tcPr>
          <w:p>
            <w:pPr>
              <w:spacing w:before="91" w:line="235" w:lineRule="auto"/>
              <w:ind w:left="266" w:right="179" w:hanging="78"/>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选题意义</w:t>
            </w:r>
            <w:r>
              <w:rPr>
                <w:rFonts w:hint="eastAsia" w:ascii="仿宋_GB2312" w:hAnsi="仿宋_GB2312" w:eastAsia="仿宋_GB2312" w:cs="仿宋_GB2312"/>
                <w:spacing w:val="2"/>
                <w:sz w:val="28"/>
                <w:szCs w:val="28"/>
              </w:rPr>
              <w:t xml:space="preserve"> </w:t>
            </w:r>
            <w:r>
              <w:rPr>
                <w:rFonts w:hint="eastAsia" w:ascii="仿宋_GB2312" w:hAnsi="仿宋_GB2312" w:eastAsia="仿宋_GB2312" w:cs="仿宋_GB2312"/>
                <w:spacing w:val="-4"/>
                <w:sz w:val="28"/>
                <w:szCs w:val="28"/>
              </w:rPr>
              <w:t>（10%）</w:t>
            </w:r>
          </w:p>
        </w:tc>
        <w:tc>
          <w:tcPr>
            <w:tcW w:w="6322" w:type="dxa"/>
            <w:vAlign w:val="top"/>
          </w:tcPr>
          <w:p>
            <w:pPr>
              <w:spacing w:before="48" w:line="228" w:lineRule="auto"/>
              <w:ind w:left="116" w:right="105" w:firstLine="20"/>
              <w:jc w:val="both"/>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1.项目应弘扬正确的价值观，厚植家国情怀，恪守</w:t>
            </w:r>
            <w:r>
              <w:rPr>
                <w:rFonts w:hint="eastAsia" w:ascii="仿宋_GB2312" w:hAnsi="仿宋_GB2312" w:eastAsia="仿宋_GB2312" w:cs="仿宋_GB2312"/>
                <w:spacing w:val="5"/>
                <w:sz w:val="28"/>
                <w:szCs w:val="28"/>
              </w:rPr>
              <w:t xml:space="preserve"> </w:t>
            </w:r>
            <w:r>
              <w:rPr>
                <w:rFonts w:hint="eastAsia" w:ascii="仿宋_GB2312" w:hAnsi="仿宋_GB2312" w:eastAsia="仿宋_GB2312" w:cs="仿宋_GB2312"/>
                <w:spacing w:val="-1"/>
                <w:sz w:val="28"/>
                <w:szCs w:val="28"/>
              </w:rPr>
              <w:t>伦理规范，培育创新精神。</w:t>
            </w:r>
          </w:p>
          <w:p>
            <w:pPr>
              <w:spacing w:before="27" w:line="228" w:lineRule="auto"/>
              <w:ind w:left="116" w:right="113" w:firstLine="3"/>
              <w:jc w:val="both"/>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2.项目应聚焦国家战略布局和经济社会发展需求，</w:t>
            </w:r>
            <w:r>
              <w:rPr>
                <w:rFonts w:hint="eastAsia" w:ascii="仿宋_GB2312" w:hAnsi="仿宋_GB2312" w:eastAsia="仿宋_GB2312" w:cs="仿宋_GB2312"/>
                <w:spacing w:val="14"/>
                <w:sz w:val="28"/>
                <w:szCs w:val="28"/>
              </w:rPr>
              <w:t xml:space="preserve"> </w:t>
            </w:r>
            <w:r>
              <w:rPr>
                <w:rFonts w:hint="eastAsia" w:ascii="仿宋_GB2312" w:hAnsi="仿宋_GB2312" w:eastAsia="仿宋_GB2312" w:cs="仿宋_GB2312"/>
                <w:spacing w:val="-1"/>
                <w:sz w:val="28"/>
                <w:szCs w:val="28"/>
              </w:rPr>
              <w:t>体现数字赋能，凸显文科的时代价值。</w:t>
            </w:r>
          </w:p>
          <w:p>
            <w:pPr>
              <w:spacing w:before="29" w:line="228" w:lineRule="auto"/>
              <w:ind w:left="129" w:right="105" w:hanging="7"/>
              <w:jc w:val="both"/>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3.项目应围绕学科专业领域难点痛点问题开展研</w:t>
            </w:r>
            <w:r>
              <w:rPr>
                <w:rFonts w:hint="eastAsia" w:ascii="仿宋_GB2312" w:hAnsi="仿宋_GB2312" w:eastAsia="仿宋_GB2312" w:cs="仿宋_GB2312"/>
                <w:spacing w:val="2"/>
                <w:sz w:val="28"/>
                <w:szCs w:val="28"/>
              </w:rPr>
              <w:t xml:space="preserve">  </w:t>
            </w:r>
            <w:r>
              <w:rPr>
                <w:rFonts w:hint="eastAsia" w:ascii="仿宋_GB2312" w:hAnsi="仿宋_GB2312" w:eastAsia="仿宋_GB2312" w:cs="仿宋_GB2312"/>
                <w:spacing w:val="-4"/>
                <w:sz w:val="28"/>
                <w:szCs w:val="28"/>
              </w:rPr>
              <w:t>究与实践，对丰富和发展学科专业理论具有积极意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4" w:hRule="atLeast"/>
        </w:trPr>
        <w:tc>
          <w:tcPr>
            <w:tcW w:w="1178" w:type="dxa"/>
            <w:vMerge w:val="continue"/>
            <w:tcBorders>
              <w:top w:val="nil"/>
              <w:bottom w:val="nil"/>
            </w:tcBorders>
            <w:vAlign w:val="top"/>
          </w:tcPr>
          <w:p>
            <w:pPr>
              <w:rPr>
                <w:rFonts w:hint="eastAsia" w:ascii="仿宋_GB2312" w:hAnsi="仿宋_GB2312" w:eastAsia="仿宋_GB2312" w:cs="仿宋_GB2312"/>
                <w:sz w:val="28"/>
                <w:szCs w:val="28"/>
              </w:rPr>
            </w:pPr>
          </w:p>
        </w:tc>
        <w:tc>
          <w:tcPr>
            <w:tcW w:w="1484" w:type="dxa"/>
            <w:vAlign w:val="center"/>
          </w:tcPr>
          <w:p>
            <w:pPr>
              <w:spacing w:before="91" w:line="235" w:lineRule="auto"/>
              <w:ind w:left="266" w:right="179" w:hanging="74"/>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理论研究</w:t>
            </w:r>
            <w:r>
              <w:rPr>
                <w:rFonts w:hint="eastAsia" w:ascii="仿宋_GB2312" w:hAnsi="仿宋_GB2312" w:eastAsia="仿宋_GB2312" w:cs="仿宋_GB2312"/>
                <w:spacing w:val="1"/>
                <w:sz w:val="28"/>
                <w:szCs w:val="28"/>
              </w:rPr>
              <w:t xml:space="preserve"> </w:t>
            </w:r>
            <w:r>
              <w:rPr>
                <w:rFonts w:hint="eastAsia" w:ascii="仿宋_GB2312" w:hAnsi="仿宋_GB2312" w:eastAsia="仿宋_GB2312" w:cs="仿宋_GB2312"/>
                <w:spacing w:val="-4"/>
                <w:sz w:val="28"/>
                <w:szCs w:val="28"/>
              </w:rPr>
              <w:t>（15%）</w:t>
            </w:r>
          </w:p>
        </w:tc>
        <w:tc>
          <w:tcPr>
            <w:tcW w:w="6322" w:type="dxa"/>
            <w:vAlign w:val="top"/>
          </w:tcPr>
          <w:p>
            <w:pPr>
              <w:spacing w:before="98" w:line="232" w:lineRule="auto"/>
              <w:ind w:left="116" w:right="105" w:firstLine="20"/>
              <w:jc w:val="both"/>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1.项目团队应以问题为导向，通过实践创新开展原</w:t>
            </w:r>
            <w:r>
              <w:rPr>
                <w:rFonts w:hint="eastAsia" w:ascii="仿宋_GB2312" w:hAnsi="仿宋_GB2312" w:eastAsia="仿宋_GB2312" w:cs="仿宋_GB2312"/>
                <w:spacing w:val="2"/>
                <w:sz w:val="28"/>
                <w:szCs w:val="28"/>
              </w:rPr>
              <w:t xml:space="preserve"> </w:t>
            </w:r>
            <w:r>
              <w:rPr>
                <w:rFonts w:hint="eastAsia" w:ascii="仿宋_GB2312" w:hAnsi="仿宋_GB2312" w:eastAsia="仿宋_GB2312" w:cs="仿宋_GB2312"/>
                <w:spacing w:val="-3"/>
                <w:sz w:val="28"/>
                <w:szCs w:val="28"/>
              </w:rPr>
              <w:t>创性研究、跨学科综合研究，推进知识创新、理论</w:t>
            </w:r>
            <w:r>
              <w:rPr>
                <w:rFonts w:hint="eastAsia" w:ascii="仿宋_GB2312" w:hAnsi="仿宋_GB2312" w:eastAsia="仿宋_GB2312" w:cs="仿宋_GB2312"/>
                <w:spacing w:val="-1"/>
                <w:sz w:val="28"/>
                <w:szCs w:val="28"/>
              </w:rPr>
              <w:t>创新、方法创新和实践创新。</w:t>
            </w:r>
          </w:p>
          <w:p>
            <w:pPr>
              <w:spacing w:before="23" w:line="232" w:lineRule="auto"/>
              <w:ind w:left="116" w:right="105" w:firstLine="3"/>
              <w:jc w:val="both"/>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2.项目体现团队对学科专业理论知识的娴熟掌握，</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pacing w:val="-3"/>
                <w:sz w:val="28"/>
                <w:szCs w:val="28"/>
              </w:rPr>
              <w:t>体现团队综合运用专业知识分析问题、解决问题的</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pacing w:val="-4"/>
                <w:sz w:val="28"/>
                <w:szCs w:val="28"/>
              </w:rPr>
              <w:t>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7" w:hRule="atLeast"/>
        </w:trPr>
        <w:tc>
          <w:tcPr>
            <w:tcW w:w="1178" w:type="dxa"/>
            <w:vMerge w:val="continue"/>
            <w:tcBorders>
              <w:top w:val="nil"/>
            </w:tcBorders>
            <w:vAlign w:val="top"/>
          </w:tcPr>
          <w:p>
            <w:pPr>
              <w:rPr>
                <w:rFonts w:hint="eastAsia" w:ascii="仿宋_GB2312" w:hAnsi="仿宋_GB2312" w:eastAsia="仿宋_GB2312" w:cs="仿宋_GB2312"/>
                <w:sz w:val="28"/>
                <w:szCs w:val="28"/>
              </w:rPr>
            </w:pPr>
          </w:p>
        </w:tc>
        <w:tc>
          <w:tcPr>
            <w:tcW w:w="1484" w:type="dxa"/>
            <w:vAlign w:val="center"/>
          </w:tcPr>
          <w:p>
            <w:pPr>
              <w:spacing w:before="91" w:line="235" w:lineRule="auto"/>
              <w:ind w:left="266" w:right="179" w:hanging="70"/>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实践探索</w:t>
            </w:r>
            <w:r>
              <w:rPr>
                <w:rFonts w:hint="eastAsia" w:ascii="仿宋_GB2312" w:hAnsi="仿宋_GB2312" w:eastAsia="仿宋_GB2312" w:cs="仿宋_GB2312"/>
                <w:spacing w:val="2"/>
                <w:sz w:val="28"/>
                <w:szCs w:val="28"/>
              </w:rPr>
              <w:t xml:space="preserve"> </w:t>
            </w:r>
            <w:r>
              <w:rPr>
                <w:rFonts w:hint="eastAsia" w:ascii="仿宋_GB2312" w:hAnsi="仿宋_GB2312" w:eastAsia="仿宋_GB2312" w:cs="仿宋_GB2312"/>
                <w:spacing w:val="-4"/>
                <w:sz w:val="28"/>
                <w:szCs w:val="28"/>
              </w:rPr>
              <w:t>（20%）</w:t>
            </w:r>
          </w:p>
        </w:tc>
        <w:tc>
          <w:tcPr>
            <w:tcW w:w="6322" w:type="dxa"/>
            <w:vAlign w:val="top"/>
          </w:tcPr>
          <w:p>
            <w:pPr>
              <w:spacing w:line="337" w:lineRule="auto"/>
              <w:rPr>
                <w:rFonts w:hint="eastAsia" w:ascii="仿宋_GB2312" w:hAnsi="仿宋_GB2312" w:eastAsia="仿宋_GB2312" w:cs="仿宋_GB2312"/>
                <w:sz w:val="28"/>
                <w:szCs w:val="28"/>
              </w:rPr>
            </w:pPr>
          </w:p>
          <w:p>
            <w:pPr>
              <w:spacing w:before="91" w:line="229" w:lineRule="auto"/>
              <w:ind w:left="115" w:right="105" w:firstLine="21"/>
              <w:jc w:val="both"/>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1.项目坚持面向社会、面向现实、面向问题，提出</w:t>
            </w:r>
            <w:r>
              <w:rPr>
                <w:rFonts w:hint="eastAsia" w:ascii="仿宋_GB2312" w:hAnsi="仿宋_GB2312" w:eastAsia="仿宋_GB2312" w:cs="仿宋_GB2312"/>
                <w:spacing w:val="-1"/>
                <w:sz w:val="28"/>
                <w:szCs w:val="28"/>
              </w:rPr>
              <w:t>切实可行、行之有效的解决方案。</w:t>
            </w:r>
          </w:p>
          <w:p>
            <w:pPr>
              <w:spacing w:before="25" w:line="233" w:lineRule="auto"/>
              <w:ind w:left="115" w:right="105" w:firstLine="4"/>
              <w:jc w:val="both"/>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2.项目团队应走出校园、走向田野、走向社会，深入一线开展调查研究、数据采集、实践应用、社会服务等，获取一线真实数据与资料，挖掘基层</w:t>
            </w:r>
            <w:r>
              <w:rPr>
                <w:rFonts w:hint="eastAsia" w:ascii="仿宋_GB2312" w:hAnsi="仿宋_GB2312" w:eastAsia="仿宋_GB2312" w:cs="仿宋_GB2312"/>
                <w:spacing w:val="-4"/>
                <w:sz w:val="28"/>
                <w:szCs w:val="28"/>
              </w:rPr>
              <w:t>鲜活</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pacing w:val="-1"/>
                <w:sz w:val="28"/>
                <w:szCs w:val="28"/>
              </w:rPr>
              <w:t>案例，反映社会真实情况。</w:t>
            </w:r>
          </w:p>
          <w:p>
            <w:pPr>
              <w:spacing w:before="28" w:line="231" w:lineRule="auto"/>
              <w:ind w:left="115" w:right="105" w:firstLine="6"/>
              <w:jc w:val="both"/>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3.项目应切实注重实践锻炼与创新创造，能</w:t>
            </w:r>
            <w:r>
              <w:rPr>
                <w:rFonts w:hint="eastAsia" w:ascii="仿宋_GB2312" w:hAnsi="仿宋_GB2312" w:eastAsia="仿宋_GB2312" w:cs="仿宋_GB2312"/>
                <w:spacing w:val="-4"/>
                <w:sz w:val="28"/>
                <w:szCs w:val="28"/>
              </w:rPr>
              <w:t>够将专</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pacing w:val="-3"/>
                <w:sz w:val="28"/>
                <w:szCs w:val="28"/>
              </w:rPr>
              <w:t>业理论知识与实践锻炼有机结合，在实践中切实提</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pacing w:val="-1"/>
                <w:sz w:val="28"/>
                <w:szCs w:val="28"/>
              </w:rPr>
              <w:t>升解决社会现实问题的实战能力。</w:t>
            </w:r>
          </w:p>
          <w:p>
            <w:pPr>
              <w:spacing w:before="26" w:line="229" w:lineRule="auto"/>
              <w:ind w:left="117" w:right="108" w:hanging="2"/>
              <w:jc w:val="both"/>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4.项目应通过产教融合、科教融汇、产学研协同创</w:t>
            </w:r>
            <w:r>
              <w:rPr>
                <w:rFonts w:hint="eastAsia" w:ascii="仿宋_GB2312" w:hAnsi="仿宋_GB2312" w:eastAsia="仿宋_GB2312" w:cs="仿宋_GB2312"/>
                <w:spacing w:val="1"/>
                <w:sz w:val="28"/>
                <w:szCs w:val="28"/>
              </w:rPr>
              <w:t xml:space="preserve"> </w:t>
            </w:r>
            <w:r>
              <w:rPr>
                <w:rFonts w:hint="eastAsia" w:ascii="仿宋_GB2312" w:hAnsi="仿宋_GB2312" w:eastAsia="仿宋_GB2312" w:cs="仿宋_GB2312"/>
                <w:spacing w:val="-2"/>
                <w:sz w:val="28"/>
                <w:szCs w:val="28"/>
              </w:rPr>
              <w:t>新等赋能实践创新过程。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9" w:hRule="atLeast"/>
        </w:trPr>
        <w:tc>
          <w:tcPr>
            <w:tcW w:w="1178" w:type="dxa"/>
            <w:vMerge w:val="restart"/>
            <w:tcBorders>
              <w:bottom w:val="nil"/>
            </w:tcBorders>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过程</w:t>
            </w: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评价</w:t>
            </w: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8"/>
                <w:sz w:val="28"/>
                <w:szCs w:val="28"/>
              </w:rPr>
              <w:t>（60%）</w:t>
            </w:r>
          </w:p>
        </w:tc>
        <w:tc>
          <w:tcPr>
            <w:tcW w:w="1484" w:type="dxa"/>
            <w:vAlign w:val="center"/>
          </w:tcPr>
          <w:p>
            <w:pPr>
              <w:spacing w:before="91" w:line="235" w:lineRule="auto"/>
              <w:ind w:left="266" w:right="179" w:hanging="77"/>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创造创新</w:t>
            </w:r>
            <w:r>
              <w:rPr>
                <w:rFonts w:hint="eastAsia" w:ascii="仿宋_GB2312" w:hAnsi="仿宋_GB2312" w:eastAsia="仿宋_GB2312" w:cs="仿宋_GB2312"/>
                <w:spacing w:val="1"/>
                <w:sz w:val="28"/>
                <w:szCs w:val="28"/>
              </w:rPr>
              <w:t xml:space="preserve"> </w:t>
            </w:r>
            <w:r>
              <w:rPr>
                <w:rFonts w:hint="eastAsia" w:ascii="仿宋_GB2312" w:hAnsi="仿宋_GB2312" w:eastAsia="仿宋_GB2312" w:cs="仿宋_GB2312"/>
                <w:spacing w:val="-4"/>
                <w:sz w:val="28"/>
                <w:szCs w:val="28"/>
              </w:rPr>
              <w:t>（10%）</w:t>
            </w:r>
          </w:p>
        </w:tc>
        <w:tc>
          <w:tcPr>
            <w:tcW w:w="6322" w:type="dxa"/>
            <w:vAlign w:val="top"/>
          </w:tcPr>
          <w:p>
            <w:pPr>
              <w:spacing w:before="294" w:line="228" w:lineRule="auto"/>
              <w:ind w:left="118" w:right="105" w:firstLine="18"/>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1.项目体现学科专业交叉融合，创造性地解决复杂</w:t>
            </w:r>
            <w:r>
              <w:rPr>
                <w:rFonts w:hint="eastAsia" w:ascii="仿宋_GB2312" w:hAnsi="仿宋_GB2312" w:eastAsia="仿宋_GB2312" w:cs="仿宋_GB2312"/>
                <w:spacing w:val="5"/>
                <w:sz w:val="28"/>
                <w:szCs w:val="28"/>
              </w:rPr>
              <w:t xml:space="preserve"> </w:t>
            </w:r>
            <w:r>
              <w:rPr>
                <w:rFonts w:hint="eastAsia" w:ascii="仿宋_GB2312" w:hAnsi="仿宋_GB2312" w:eastAsia="仿宋_GB2312" w:cs="仿宋_GB2312"/>
                <w:spacing w:val="-2"/>
                <w:sz w:val="28"/>
                <w:szCs w:val="28"/>
              </w:rPr>
              <w:t>社会现实问题。</w:t>
            </w:r>
          </w:p>
          <w:p>
            <w:pPr>
              <w:spacing w:before="27" w:line="229" w:lineRule="auto"/>
              <w:ind w:left="115" w:right="108" w:firstLine="4"/>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2.项目应体现各类创新理念、思路、方法、</w:t>
            </w:r>
            <w:r>
              <w:rPr>
                <w:rFonts w:hint="eastAsia" w:ascii="仿宋_GB2312" w:hAnsi="仿宋_GB2312" w:eastAsia="仿宋_GB2312" w:cs="仿宋_GB2312"/>
                <w:spacing w:val="-4"/>
                <w:sz w:val="28"/>
                <w:szCs w:val="28"/>
              </w:rPr>
              <w:t>技术等</w:t>
            </w:r>
            <w:r>
              <w:rPr>
                <w:rFonts w:hint="eastAsia" w:ascii="仿宋_GB2312" w:hAnsi="仿宋_GB2312" w:eastAsia="仿宋_GB2312" w:cs="仿宋_GB2312"/>
                <w:spacing w:val="-1"/>
                <w:sz w:val="28"/>
                <w:szCs w:val="28"/>
              </w:rPr>
              <w:t>在实践活动中的应用。</w:t>
            </w:r>
          </w:p>
          <w:p>
            <w:pPr>
              <w:spacing w:before="24" w:line="229" w:lineRule="auto"/>
              <w:ind w:left="117" w:right="105" w:firstLine="4"/>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3.项目团队应基于科学严谨的创新过程，遵</w:t>
            </w:r>
            <w:r>
              <w:rPr>
                <w:rFonts w:hint="eastAsia" w:ascii="仿宋_GB2312" w:hAnsi="仿宋_GB2312" w:eastAsia="仿宋_GB2312" w:cs="仿宋_GB2312"/>
                <w:spacing w:val="-4"/>
                <w:sz w:val="28"/>
                <w:szCs w:val="28"/>
              </w:rPr>
              <w:t>循创新</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pacing w:val="-1"/>
                <w:sz w:val="28"/>
                <w:szCs w:val="28"/>
              </w:rPr>
              <w:t>规律，推动形成新理论、新模式、新成果。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7" w:hRule="atLeast"/>
        </w:trPr>
        <w:tc>
          <w:tcPr>
            <w:tcW w:w="1178" w:type="dxa"/>
            <w:vMerge w:val="continue"/>
            <w:tcBorders>
              <w:top w:val="nil"/>
            </w:tcBorders>
            <w:vAlign w:val="top"/>
          </w:tcPr>
          <w:p>
            <w:pPr>
              <w:rPr>
                <w:rFonts w:hint="eastAsia" w:ascii="仿宋_GB2312" w:hAnsi="仿宋_GB2312" w:eastAsia="仿宋_GB2312" w:cs="仿宋_GB2312"/>
                <w:sz w:val="28"/>
                <w:szCs w:val="28"/>
              </w:rPr>
            </w:pPr>
          </w:p>
        </w:tc>
        <w:tc>
          <w:tcPr>
            <w:tcW w:w="1484" w:type="dxa"/>
            <w:vAlign w:val="center"/>
          </w:tcPr>
          <w:p>
            <w:pPr>
              <w:spacing w:before="91" w:line="235" w:lineRule="auto"/>
              <w:ind w:left="335" w:right="179" w:hanging="121"/>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9"/>
                <w:sz w:val="28"/>
                <w:szCs w:val="28"/>
              </w:rPr>
              <w:t>团队合作</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pacing w:val="-5"/>
                <w:sz w:val="28"/>
                <w:szCs w:val="28"/>
              </w:rPr>
              <w:t>（5%）</w:t>
            </w:r>
          </w:p>
        </w:tc>
        <w:tc>
          <w:tcPr>
            <w:tcW w:w="6322" w:type="dxa"/>
            <w:vAlign w:val="top"/>
          </w:tcPr>
          <w:p>
            <w:pPr>
              <w:spacing w:before="103" w:line="229" w:lineRule="auto"/>
              <w:ind w:left="117" w:right="91" w:firstLine="19"/>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1.项目团队成员的专业结构科学、知识能</w:t>
            </w:r>
            <w:r>
              <w:rPr>
                <w:rFonts w:hint="eastAsia" w:ascii="仿宋_GB2312" w:hAnsi="仿宋_GB2312" w:eastAsia="仿宋_GB2312" w:cs="仿宋_GB2312"/>
                <w:spacing w:val="-4"/>
                <w:sz w:val="28"/>
                <w:szCs w:val="28"/>
              </w:rPr>
              <w:t>力互补、</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pacing w:val="-2"/>
                <w:sz w:val="28"/>
                <w:szCs w:val="28"/>
              </w:rPr>
              <w:t>职责分工明确。</w:t>
            </w:r>
          </w:p>
          <w:p>
            <w:pPr>
              <w:spacing w:before="25" w:line="229" w:lineRule="auto"/>
              <w:ind w:left="120" w:right="105"/>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2.项目团队应协同合作，具有较强的凝聚力和执行</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pacing w:val="-8"/>
                <w:sz w:val="28"/>
                <w:szCs w:val="28"/>
              </w:rPr>
              <w:t>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2" w:hRule="atLeast"/>
        </w:trPr>
        <w:tc>
          <w:tcPr>
            <w:tcW w:w="1178" w:type="dxa"/>
            <w:vMerge w:val="restart"/>
            <w:tcBorders>
              <w:bottom w:val="nil"/>
            </w:tcBorders>
            <w:vAlign w:val="top"/>
          </w:tcPr>
          <w:p>
            <w:pPr>
              <w:spacing w:line="252" w:lineRule="auto"/>
              <w:rPr>
                <w:rFonts w:hint="eastAsia" w:ascii="仿宋_GB2312" w:hAnsi="仿宋_GB2312" w:eastAsia="仿宋_GB2312" w:cs="仿宋_GB2312"/>
                <w:sz w:val="28"/>
                <w:szCs w:val="28"/>
              </w:rPr>
            </w:pPr>
          </w:p>
          <w:p>
            <w:pPr>
              <w:spacing w:line="252" w:lineRule="auto"/>
              <w:rPr>
                <w:rFonts w:hint="eastAsia" w:ascii="仿宋_GB2312" w:hAnsi="仿宋_GB2312" w:eastAsia="仿宋_GB2312" w:cs="仿宋_GB2312"/>
                <w:sz w:val="28"/>
                <w:szCs w:val="28"/>
              </w:rPr>
            </w:pPr>
          </w:p>
          <w:p>
            <w:pPr>
              <w:spacing w:line="252" w:lineRule="auto"/>
              <w:rPr>
                <w:rFonts w:hint="eastAsia" w:ascii="仿宋_GB2312" w:hAnsi="仿宋_GB2312" w:eastAsia="仿宋_GB2312" w:cs="仿宋_GB2312"/>
                <w:sz w:val="28"/>
                <w:szCs w:val="28"/>
              </w:rPr>
            </w:pPr>
          </w:p>
          <w:p>
            <w:pPr>
              <w:spacing w:line="252" w:lineRule="auto"/>
              <w:rPr>
                <w:rFonts w:hint="eastAsia" w:ascii="仿宋_GB2312" w:hAnsi="仿宋_GB2312" w:eastAsia="仿宋_GB2312" w:cs="仿宋_GB2312"/>
                <w:sz w:val="28"/>
                <w:szCs w:val="28"/>
              </w:rPr>
            </w:pPr>
          </w:p>
          <w:p>
            <w:pPr>
              <w:spacing w:line="252" w:lineRule="auto"/>
              <w:rPr>
                <w:rFonts w:hint="eastAsia" w:ascii="仿宋_GB2312" w:hAnsi="仿宋_GB2312" w:eastAsia="仿宋_GB2312" w:cs="仿宋_GB2312"/>
                <w:sz w:val="28"/>
                <w:szCs w:val="28"/>
              </w:rPr>
            </w:pPr>
          </w:p>
          <w:p>
            <w:pPr>
              <w:spacing w:line="252" w:lineRule="auto"/>
              <w:rPr>
                <w:rFonts w:hint="eastAsia" w:ascii="仿宋_GB2312" w:hAnsi="仿宋_GB2312" w:eastAsia="仿宋_GB2312" w:cs="仿宋_GB2312"/>
                <w:sz w:val="28"/>
                <w:szCs w:val="28"/>
              </w:rPr>
            </w:pPr>
          </w:p>
          <w:p>
            <w:pPr>
              <w:spacing w:line="253" w:lineRule="auto"/>
              <w:rPr>
                <w:rFonts w:hint="eastAsia" w:ascii="仿宋_GB2312" w:hAnsi="仿宋_GB2312" w:eastAsia="仿宋_GB2312" w:cs="仿宋_GB2312"/>
                <w:sz w:val="28"/>
                <w:szCs w:val="28"/>
              </w:rPr>
            </w:pPr>
          </w:p>
          <w:p>
            <w:pPr>
              <w:spacing w:line="253" w:lineRule="auto"/>
              <w:rPr>
                <w:rFonts w:hint="eastAsia" w:ascii="仿宋_GB2312" w:hAnsi="仿宋_GB2312" w:eastAsia="仿宋_GB2312" w:cs="仿宋_GB2312"/>
                <w:sz w:val="28"/>
                <w:szCs w:val="28"/>
              </w:rPr>
            </w:pPr>
          </w:p>
          <w:p>
            <w:pPr>
              <w:spacing w:before="91" w:line="259" w:lineRule="auto"/>
              <w:ind w:right="104"/>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成果  评价  （40%）</w:t>
            </w:r>
          </w:p>
        </w:tc>
        <w:tc>
          <w:tcPr>
            <w:tcW w:w="1484" w:type="dxa"/>
            <w:vAlign w:val="center"/>
          </w:tcPr>
          <w:p>
            <w:pPr>
              <w:spacing w:before="91" w:line="235" w:lineRule="auto"/>
              <w:ind w:left="267" w:right="268" w:firstLine="67"/>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学理性</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pacing w:val="-8"/>
                <w:sz w:val="28"/>
                <w:szCs w:val="28"/>
              </w:rPr>
              <w:t>（10%）</w:t>
            </w:r>
          </w:p>
        </w:tc>
        <w:tc>
          <w:tcPr>
            <w:tcW w:w="6322" w:type="dxa"/>
            <w:vAlign w:val="top"/>
          </w:tcPr>
          <w:p>
            <w:pPr>
              <w:spacing w:before="202" w:line="232" w:lineRule="auto"/>
              <w:ind w:left="115" w:right="105" w:firstLine="5"/>
              <w:jc w:val="both"/>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项目成果能够体现对专业知识的理解和运用，以及</w:t>
            </w:r>
            <w:r>
              <w:rPr>
                <w:rFonts w:hint="eastAsia" w:ascii="仿宋_GB2312" w:hAnsi="仿宋_GB2312" w:eastAsia="仿宋_GB2312" w:cs="仿宋_GB2312"/>
                <w:spacing w:val="17"/>
                <w:sz w:val="28"/>
                <w:szCs w:val="28"/>
              </w:rPr>
              <w:t xml:space="preserve"> </w:t>
            </w:r>
            <w:r>
              <w:rPr>
                <w:rFonts w:hint="eastAsia" w:ascii="仿宋_GB2312" w:hAnsi="仿宋_GB2312" w:eastAsia="仿宋_GB2312" w:cs="仿宋_GB2312"/>
                <w:spacing w:val="-3"/>
                <w:sz w:val="28"/>
                <w:szCs w:val="28"/>
              </w:rPr>
              <w:t>对实践的深入剖析和理论构建，具有科学性、逻辑</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pacing w:val="-2"/>
                <w:sz w:val="28"/>
                <w:szCs w:val="28"/>
              </w:rPr>
              <w:t>性和创新性。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1" w:hRule="atLeast"/>
        </w:trPr>
        <w:tc>
          <w:tcPr>
            <w:tcW w:w="1178" w:type="dxa"/>
            <w:vMerge w:val="continue"/>
            <w:tcBorders>
              <w:top w:val="nil"/>
              <w:bottom w:val="nil"/>
            </w:tcBorders>
            <w:vAlign w:val="top"/>
          </w:tcPr>
          <w:p>
            <w:pPr>
              <w:rPr>
                <w:rFonts w:hint="eastAsia" w:ascii="仿宋_GB2312" w:hAnsi="仿宋_GB2312" w:eastAsia="仿宋_GB2312" w:cs="仿宋_GB2312"/>
                <w:sz w:val="28"/>
                <w:szCs w:val="28"/>
              </w:rPr>
            </w:pPr>
          </w:p>
        </w:tc>
        <w:tc>
          <w:tcPr>
            <w:tcW w:w="1484" w:type="dxa"/>
            <w:vAlign w:val="center"/>
          </w:tcPr>
          <w:p>
            <w:pPr>
              <w:spacing w:before="91" w:line="235" w:lineRule="auto"/>
              <w:ind w:left="267" w:right="268" w:firstLine="61"/>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创新性</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pacing w:val="-8"/>
                <w:sz w:val="28"/>
                <w:szCs w:val="28"/>
              </w:rPr>
              <w:t>（15%）</w:t>
            </w:r>
          </w:p>
        </w:tc>
        <w:tc>
          <w:tcPr>
            <w:tcW w:w="6322" w:type="dxa"/>
            <w:vAlign w:val="top"/>
          </w:tcPr>
          <w:p>
            <w:pPr>
              <w:spacing w:before="182" w:line="232" w:lineRule="auto"/>
              <w:ind w:left="116" w:right="105" w:firstLine="4"/>
              <w:jc w:val="both"/>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项目成果具有原创性、创新性，对原有理论体系或</w:t>
            </w:r>
            <w:r>
              <w:rPr>
                <w:rFonts w:hint="eastAsia" w:ascii="仿宋_GB2312" w:hAnsi="仿宋_GB2312" w:eastAsia="仿宋_GB2312" w:cs="仿宋_GB2312"/>
                <w:spacing w:val="17"/>
                <w:sz w:val="28"/>
                <w:szCs w:val="28"/>
              </w:rPr>
              <w:t xml:space="preserve"> </w:t>
            </w:r>
            <w:r>
              <w:rPr>
                <w:rFonts w:hint="eastAsia" w:ascii="仿宋_GB2312" w:hAnsi="仿宋_GB2312" w:eastAsia="仿宋_GB2312" w:cs="仿宋_GB2312"/>
                <w:spacing w:val="-3"/>
                <w:sz w:val="28"/>
                <w:szCs w:val="28"/>
              </w:rPr>
              <w:t>概念等有新突破，对原有理论和方法有新补充或新</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pacing w:val="-4"/>
                <w:sz w:val="28"/>
                <w:szCs w:val="28"/>
              </w:rPr>
              <w:t>发展。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8" w:hRule="atLeast"/>
        </w:trPr>
        <w:tc>
          <w:tcPr>
            <w:tcW w:w="1178" w:type="dxa"/>
            <w:vMerge w:val="continue"/>
            <w:tcBorders>
              <w:top w:val="nil"/>
            </w:tcBorders>
            <w:vAlign w:val="top"/>
          </w:tcPr>
          <w:p>
            <w:pPr>
              <w:rPr>
                <w:rFonts w:hint="eastAsia" w:ascii="仿宋_GB2312" w:hAnsi="仿宋_GB2312" w:eastAsia="仿宋_GB2312" w:cs="仿宋_GB2312"/>
                <w:sz w:val="28"/>
                <w:szCs w:val="28"/>
              </w:rPr>
            </w:pPr>
          </w:p>
        </w:tc>
        <w:tc>
          <w:tcPr>
            <w:tcW w:w="1484" w:type="dxa"/>
            <w:vAlign w:val="center"/>
          </w:tcPr>
          <w:p>
            <w:pPr>
              <w:spacing w:before="91" w:line="235" w:lineRule="auto"/>
              <w:ind w:left="267" w:right="268" w:firstLine="62"/>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价值性</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pacing w:val="-8"/>
                <w:sz w:val="28"/>
                <w:szCs w:val="28"/>
              </w:rPr>
              <w:t>（15%）</w:t>
            </w:r>
          </w:p>
        </w:tc>
        <w:tc>
          <w:tcPr>
            <w:tcW w:w="6322" w:type="dxa"/>
            <w:vAlign w:val="top"/>
          </w:tcPr>
          <w:p>
            <w:pPr>
              <w:spacing w:before="256" w:line="228" w:lineRule="auto"/>
              <w:ind w:left="132" w:right="108" w:firstLine="5"/>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rPr>
              <w:t>1.项目成果能够服务“</w:t>
            </w:r>
            <w:r>
              <w:rPr>
                <w:rFonts w:hint="eastAsia" w:ascii="仿宋_GB2312" w:hAnsi="仿宋_GB2312" w:eastAsia="仿宋_GB2312" w:cs="仿宋_GB2312"/>
                <w:spacing w:val="-103"/>
                <w:sz w:val="28"/>
                <w:szCs w:val="28"/>
              </w:rPr>
              <w:t xml:space="preserve"> </w:t>
            </w:r>
            <w:r>
              <w:rPr>
                <w:rFonts w:hint="eastAsia" w:ascii="仿宋_GB2312" w:hAnsi="仿宋_GB2312" w:eastAsia="仿宋_GB2312" w:cs="仿宋_GB2312"/>
                <w:spacing w:val="-7"/>
                <w:sz w:val="28"/>
                <w:szCs w:val="28"/>
              </w:rPr>
              <w:t>四个面向</w:t>
            </w:r>
            <w:r>
              <w:rPr>
                <w:rFonts w:hint="eastAsia" w:ascii="仿宋_GB2312" w:hAnsi="仿宋_GB2312" w:eastAsia="仿宋_GB2312" w:cs="仿宋_GB2312"/>
                <w:spacing w:val="-106"/>
                <w:sz w:val="28"/>
                <w:szCs w:val="28"/>
              </w:rPr>
              <w:t xml:space="preserve"> </w:t>
            </w:r>
            <w:r>
              <w:rPr>
                <w:rFonts w:hint="eastAsia" w:ascii="仿宋_GB2312" w:hAnsi="仿宋_GB2312" w:eastAsia="仿宋_GB2312" w:cs="仿宋_GB2312"/>
                <w:spacing w:val="-7"/>
                <w:sz w:val="28"/>
                <w:szCs w:val="28"/>
              </w:rPr>
              <w:t>”，回应国家战略</w:t>
            </w:r>
            <w:r>
              <w:rPr>
                <w:rFonts w:hint="eastAsia" w:ascii="仿宋_GB2312" w:hAnsi="仿宋_GB2312" w:eastAsia="仿宋_GB2312" w:cs="仿宋_GB2312"/>
                <w:spacing w:val="-2"/>
                <w:sz w:val="28"/>
                <w:szCs w:val="28"/>
              </w:rPr>
              <w:t>需求，助力经济社会高质量发展。</w:t>
            </w:r>
          </w:p>
          <w:p>
            <w:pPr>
              <w:spacing w:before="27" w:line="229" w:lineRule="auto"/>
              <w:ind w:left="121" w:right="108" w:hanging="2"/>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2.项目成果对形成中国方案，建构中国自主</w:t>
            </w:r>
            <w:r>
              <w:rPr>
                <w:rFonts w:hint="eastAsia" w:ascii="仿宋_GB2312" w:hAnsi="仿宋_GB2312" w:eastAsia="仿宋_GB2312" w:cs="仿宋_GB2312"/>
                <w:spacing w:val="-4"/>
                <w:sz w:val="28"/>
                <w:szCs w:val="28"/>
              </w:rPr>
              <w:t>知识体</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pacing w:val="-2"/>
                <w:sz w:val="28"/>
                <w:szCs w:val="28"/>
              </w:rPr>
              <w:t>系具有积极贡献。</w:t>
            </w:r>
          </w:p>
          <w:p>
            <w:pPr>
              <w:spacing w:before="24" w:line="232" w:lineRule="auto"/>
              <w:ind w:left="117" w:right="105" w:firstLine="4"/>
              <w:jc w:val="both"/>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3.项目成果具有前瞻性、引领性，源于实践</w:t>
            </w:r>
            <w:r>
              <w:rPr>
                <w:rFonts w:hint="eastAsia" w:ascii="仿宋_GB2312" w:hAnsi="仿宋_GB2312" w:eastAsia="仿宋_GB2312" w:cs="仿宋_GB2312"/>
                <w:spacing w:val="-4"/>
                <w:sz w:val="28"/>
                <w:szCs w:val="28"/>
              </w:rPr>
              <w:t>且能够</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pacing w:val="-3"/>
                <w:sz w:val="28"/>
                <w:szCs w:val="28"/>
              </w:rPr>
              <w:t>转化为行动指南、政策建议等，指导实践并在</w:t>
            </w:r>
            <w:r>
              <w:rPr>
                <w:rFonts w:hint="eastAsia" w:ascii="仿宋_GB2312" w:hAnsi="仿宋_GB2312" w:eastAsia="仿宋_GB2312" w:cs="仿宋_GB2312"/>
                <w:spacing w:val="-4"/>
                <w:sz w:val="28"/>
                <w:szCs w:val="28"/>
              </w:rPr>
              <w:t>一定</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pacing w:val="-3"/>
                <w:sz w:val="28"/>
                <w:szCs w:val="28"/>
              </w:rPr>
              <w:t>范围推广。</w:t>
            </w:r>
          </w:p>
        </w:tc>
      </w:tr>
    </w:tbl>
    <w:p>
      <w:pPr>
        <w:rPr>
          <w:rFonts w:ascii="Arial"/>
          <w:sz w:val="21"/>
        </w:rPr>
      </w:pPr>
    </w:p>
    <w:p>
      <w:pPr>
        <w:rPr>
          <w:rFonts w:ascii="Arial" w:hAnsi="Arial" w:eastAsia="Arial" w:cs="Arial"/>
          <w:sz w:val="21"/>
          <w:szCs w:val="21"/>
        </w:rPr>
        <w:sectPr>
          <w:footerReference r:id="rId3" w:type="default"/>
          <w:pgSz w:w="11906" w:h="16839"/>
          <w:pgMar w:top="1431" w:right="1580" w:bottom="1152" w:left="1336" w:header="0" w:footer="987" w:gutter="0"/>
          <w:pgNumType w:fmt="decimal"/>
          <w:cols w:space="720" w:num="1"/>
        </w:sectPr>
      </w:pPr>
    </w:p>
    <w:p>
      <w:pPr>
        <w:widowControl w:val="0"/>
        <w:wordWrap/>
        <w:adjustRightInd/>
        <w:snapToGrid/>
        <w:spacing w:line="600" w:lineRule="exact"/>
        <w:ind w:right="0"/>
        <w:jc w:val="both"/>
        <w:textAlignment w:val="auto"/>
        <w:outlineLvl w:val="9"/>
        <w:rPr>
          <w:rFonts w:hint="eastAsia" w:ascii="方正小标宋简体" w:hAnsi="方正小标宋简体" w:eastAsia="方正小标宋简体" w:cs="方正小标宋简体"/>
          <w:b w:val="0"/>
          <w:bCs w:val="0"/>
          <w:spacing w:val="4"/>
          <w:sz w:val="43"/>
          <w:szCs w:val="43"/>
          <w:lang w:eastAsia="zh-CN"/>
        </w:rPr>
      </w:pPr>
    </w:p>
    <w:p>
      <w:pPr>
        <w:widowControl w:val="0"/>
        <w:wordWrap/>
        <w:adjustRightInd/>
        <w:snapToGrid/>
        <w:spacing w:line="600" w:lineRule="exact"/>
        <w:ind w:right="0"/>
        <w:jc w:val="center"/>
        <w:textAlignment w:val="auto"/>
        <w:outlineLvl w:val="9"/>
        <w:rPr>
          <w:rFonts w:hint="eastAsia" w:ascii="方正小标宋简体" w:hAnsi="方正小标宋简体" w:eastAsia="方正小标宋简体" w:cs="方正小标宋简体"/>
          <w:b w:val="0"/>
          <w:bCs w:val="0"/>
          <w:spacing w:val="3"/>
          <w:sz w:val="43"/>
          <w:szCs w:val="43"/>
        </w:rPr>
      </w:pPr>
      <w:r>
        <w:rPr>
          <w:rFonts w:hint="eastAsia" w:ascii="方正小标宋简体" w:hAnsi="方正小标宋简体" w:eastAsia="方正小标宋简体" w:cs="方正小标宋简体"/>
          <w:b w:val="0"/>
          <w:bCs w:val="0"/>
          <w:spacing w:val="4"/>
          <w:sz w:val="43"/>
          <w:szCs w:val="43"/>
        </w:rPr>
        <w:t>大学生新文科实践创新大赛</w:t>
      </w:r>
      <w:r>
        <w:rPr>
          <w:rFonts w:hint="eastAsia" w:ascii="方正小标宋简体" w:hAnsi="方正小标宋简体" w:eastAsia="方正小标宋简体" w:cs="方正小标宋简体"/>
          <w:b w:val="0"/>
          <w:bCs w:val="0"/>
          <w:spacing w:val="3"/>
          <w:sz w:val="43"/>
          <w:szCs w:val="43"/>
        </w:rPr>
        <w:t>实践</w:t>
      </w:r>
    </w:p>
    <w:p>
      <w:pPr>
        <w:widowControl w:val="0"/>
        <w:wordWrap/>
        <w:adjustRightInd/>
        <w:snapToGrid/>
        <w:spacing w:line="600" w:lineRule="exact"/>
        <w:ind w:right="0"/>
        <w:jc w:val="center"/>
        <w:textAlignment w:val="auto"/>
        <w:outlineLvl w:val="9"/>
        <w:rPr>
          <w:rFonts w:hint="eastAsia" w:ascii="宋体" w:hAnsi="宋体" w:eastAsia="方正小标宋简体" w:cs="宋体"/>
          <w:sz w:val="43"/>
          <w:szCs w:val="43"/>
          <w:lang w:eastAsia="zh-CN"/>
        </w:rPr>
      </w:pPr>
      <w:r>
        <w:rPr>
          <w:rFonts w:hint="eastAsia" w:ascii="方正小标宋简体" w:hAnsi="方正小标宋简体" w:eastAsia="方正小标宋简体" w:cs="方正小标宋简体"/>
          <w:b w:val="0"/>
          <w:bCs w:val="0"/>
          <w:spacing w:val="3"/>
          <w:sz w:val="43"/>
          <w:szCs w:val="43"/>
        </w:rPr>
        <w:t>创新项目</w:t>
      </w:r>
      <w:r>
        <w:rPr>
          <w:rFonts w:hint="eastAsia" w:ascii="方正小标宋简体" w:hAnsi="方正小标宋简体" w:eastAsia="方正小标宋简体" w:cs="方正小标宋简体"/>
          <w:b w:val="0"/>
          <w:bCs w:val="0"/>
          <w:spacing w:val="3"/>
          <w:sz w:val="43"/>
          <w:szCs w:val="43"/>
          <w:lang w:eastAsia="zh-CN"/>
        </w:rPr>
        <w:t>评审指标体系</w:t>
      </w:r>
    </w:p>
    <w:p>
      <w:pPr>
        <w:pStyle w:val="2"/>
        <w:spacing w:before="72" w:line="220" w:lineRule="auto"/>
        <w:ind w:left="2853"/>
        <w:rPr>
          <w:rFonts w:hint="eastAsia" w:ascii="楷体" w:hAnsi="楷体" w:eastAsia="楷体" w:cs="楷体"/>
          <w:b/>
          <w:bCs/>
          <w:spacing w:val="7"/>
        </w:rPr>
      </w:pPr>
      <w:r>
        <w:rPr>
          <w:rFonts w:hint="eastAsia" w:ascii="楷体" w:hAnsi="楷体" w:eastAsia="楷体" w:cs="楷体"/>
          <w:b/>
          <w:bCs/>
          <w:spacing w:val="7"/>
        </w:rPr>
        <w:t>（应用型实践创新项目）</w:t>
      </w:r>
    </w:p>
    <w:p>
      <w:pPr>
        <w:pStyle w:val="2"/>
        <w:spacing w:before="72" w:line="220" w:lineRule="auto"/>
        <w:ind w:left="2853"/>
        <w:rPr>
          <w:rFonts w:hint="eastAsia" w:ascii="楷体" w:hAnsi="楷体" w:eastAsia="楷体" w:cs="楷体"/>
          <w:b/>
          <w:bCs/>
          <w:spacing w:val="7"/>
        </w:rPr>
      </w:pPr>
    </w:p>
    <w:p>
      <w:pPr>
        <w:spacing w:line="110" w:lineRule="exact"/>
      </w:pPr>
    </w:p>
    <w:tbl>
      <w:tblPr>
        <w:tblStyle w:val="10"/>
        <w:tblW w:w="89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9"/>
        <w:gridCol w:w="1344"/>
        <w:gridCol w:w="63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blHeader/>
        </w:trPr>
        <w:tc>
          <w:tcPr>
            <w:tcW w:w="1269" w:type="dxa"/>
            <w:vAlign w:val="top"/>
          </w:tcPr>
          <w:p>
            <w:pPr>
              <w:spacing w:before="83" w:line="236" w:lineRule="auto"/>
              <w:ind w:left="359" w:right="351" w:firstLine="1"/>
              <w:rPr>
                <w:rFonts w:ascii="黑体" w:hAnsi="黑体" w:eastAsia="黑体" w:cs="黑体"/>
                <w:sz w:val="28"/>
                <w:szCs w:val="28"/>
              </w:rPr>
            </w:pPr>
            <w:r>
              <w:rPr>
                <w:rFonts w:ascii="黑体" w:hAnsi="黑体" w:eastAsia="黑体" w:cs="黑体"/>
                <w:spacing w:val="-5"/>
                <w:sz w:val="28"/>
                <w:szCs w:val="28"/>
              </w:rPr>
              <w:t>评审</w:t>
            </w:r>
            <w:r>
              <w:rPr>
                <w:rFonts w:ascii="黑体" w:hAnsi="黑体" w:eastAsia="黑体" w:cs="黑体"/>
                <w:sz w:val="28"/>
                <w:szCs w:val="28"/>
              </w:rPr>
              <w:t xml:space="preserve"> </w:t>
            </w:r>
            <w:r>
              <w:rPr>
                <w:rFonts w:ascii="黑体" w:hAnsi="黑体" w:eastAsia="黑体" w:cs="黑体"/>
                <w:spacing w:val="-4"/>
                <w:sz w:val="28"/>
                <w:szCs w:val="28"/>
              </w:rPr>
              <w:t>维度</w:t>
            </w:r>
          </w:p>
        </w:tc>
        <w:tc>
          <w:tcPr>
            <w:tcW w:w="1344" w:type="dxa"/>
            <w:vAlign w:val="top"/>
          </w:tcPr>
          <w:p>
            <w:pPr>
              <w:spacing w:before="83" w:line="236" w:lineRule="auto"/>
              <w:ind w:left="396" w:right="389" w:firstLine="1"/>
              <w:rPr>
                <w:rFonts w:ascii="黑体" w:hAnsi="黑体" w:eastAsia="黑体" w:cs="黑体"/>
                <w:sz w:val="28"/>
                <w:szCs w:val="28"/>
              </w:rPr>
            </w:pPr>
            <w:r>
              <w:rPr>
                <w:rFonts w:ascii="黑体" w:hAnsi="黑体" w:eastAsia="黑体" w:cs="黑体"/>
                <w:spacing w:val="-5"/>
                <w:sz w:val="28"/>
                <w:szCs w:val="28"/>
              </w:rPr>
              <w:t>评审</w:t>
            </w:r>
            <w:r>
              <w:rPr>
                <w:rFonts w:ascii="黑体" w:hAnsi="黑体" w:eastAsia="黑体" w:cs="黑体"/>
                <w:sz w:val="28"/>
                <w:szCs w:val="28"/>
              </w:rPr>
              <w:t xml:space="preserve"> </w:t>
            </w:r>
            <w:r>
              <w:rPr>
                <w:rFonts w:ascii="黑体" w:hAnsi="黑体" w:eastAsia="黑体" w:cs="黑体"/>
                <w:spacing w:val="-4"/>
                <w:sz w:val="28"/>
                <w:szCs w:val="28"/>
              </w:rPr>
              <w:t>要点</w:t>
            </w:r>
          </w:p>
        </w:tc>
        <w:tc>
          <w:tcPr>
            <w:tcW w:w="6371" w:type="dxa"/>
            <w:vAlign w:val="top"/>
          </w:tcPr>
          <w:p>
            <w:pPr>
              <w:spacing w:before="264" w:line="222" w:lineRule="auto"/>
              <w:ind w:left="2631"/>
              <w:rPr>
                <w:rFonts w:ascii="黑体" w:hAnsi="黑体" w:eastAsia="黑体" w:cs="黑体"/>
                <w:sz w:val="28"/>
                <w:szCs w:val="28"/>
              </w:rPr>
            </w:pPr>
            <w:r>
              <w:rPr>
                <w:rFonts w:ascii="黑体" w:hAnsi="黑体" w:eastAsia="黑体" w:cs="黑体"/>
                <w:spacing w:val="-3"/>
                <w:sz w:val="28"/>
                <w:szCs w:val="28"/>
              </w:rPr>
              <w:t>评审内容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7" w:hRule="atLeast"/>
        </w:trPr>
        <w:tc>
          <w:tcPr>
            <w:tcW w:w="1269" w:type="dxa"/>
            <w:vMerge w:val="restart"/>
            <w:tcBorders>
              <w:bottom w:val="nil"/>
            </w:tcBorders>
            <w:vAlign w:val="top"/>
          </w:tcPr>
          <w:p>
            <w:pPr>
              <w:spacing w:line="255" w:lineRule="auto"/>
              <w:rPr>
                <w:rFonts w:hint="eastAsia" w:ascii="仿宋_GB2312" w:hAnsi="仿宋_GB2312" w:eastAsia="仿宋_GB2312" w:cs="仿宋_GB2312"/>
                <w:sz w:val="28"/>
                <w:szCs w:val="28"/>
              </w:rPr>
            </w:pPr>
          </w:p>
          <w:p>
            <w:pPr>
              <w:spacing w:line="255" w:lineRule="auto"/>
              <w:rPr>
                <w:rFonts w:hint="eastAsia" w:ascii="仿宋_GB2312" w:hAnsi="仿宋_GB2312" w:eastAsia="仿宋_GB2312" w:cs="仿宋_GB2312"/>
                <w:sz w:val="28"/>
                <w:szCs w:val="28"/>
              </w:rPr>
            </w:pPr>
          </w:p>
          <w:p>
            <w:pPr>
              <w:spacing w:line="255" w:lineRule="auto"/>
              <w:rPr>
                <w:rFonts w:hint="eastAsia" w:ascii="仿宋_GB2312" w:hAnsi="仿宋_GB2312" w:eastAsia="仿宋_GB2312" w:cs="仿宋_GB2312"/>
                <w:sz w:val="28"/>
                <w:szCs w:val="28"/>
              </w:rPr>
            </w:pPr>
          </w:p>
          <w:p>
            <w:pPr>
              <w:spacing w:line="255" w:lineRule="auto"/>
              <w:rPr>
                <w:rFonts w:hint="eastAsia" w:ascii="仿宋_GB2312" w:hAnsi="仿宋_GB2312" w:eastAsia="仿宋_GB2312" w:cs="仿宋_GB2312"/>
                <w:sz w:val="28"/>
                <w:szCs w:val="28"/>
              </w:rPr>
            </w:pPr>
          </w:p>
          <w:p>
            <w:pPr>
              <w:spacing w:line="255" w:lineRule="auto"/>
              <w:rPr>
                <w:rFonts w:hint="eastAsia" w:ascii="仿宋_GB2312" w:hAnsi="仿宋_GB2312" w:eastAsia="仿宋_GB2312" w:cs="仿宋_GB2312"/>
                <w:sz w:val="28"/>
                <w:szCs w:val="28"/>
              </w:rPr>
            </w:pPr>
          </w:p>
          <w:p>
            <w:pPr>
              <w:spacing w:line="255" w:lineRule="auto"/>
              <w:rPr>
                <w:rFonts w:hint="eastAsia" w:ascii="仿宋_GB2312" w:hAnsi="仿宋_GB2312" w:eastAsia="仿宋_GB2312" w:cs="仿宋_GB2312"/>
                <w:sz w:val="28"/>
                <w:szCs w:val="28"/>
              </w:rPr>
            </w:pPr>
          </w:p>
          <w:p>
            <w:pPr>
              <w:spacing w:line="255" w:lineRule="auto"/>
              <w:rPr>
                <w:rFonts w:hint="eastAsia" w:ascii="仿宋_GB2312" w:hAnsi="仿宋_GB2312" w:eastAsia="仿宋_GB2312" w:cs="仿宋_GB2312"/>
                <w:sz w:val="28"/>
                <w:szCs w:val="28"/>
              </w:rPr>
            </w:pPr>
          </w:p>
          <w:p>
            <w:pPr>
              <w:spacing w:line="255" w:lineRule="auto"/>
              <w:rPr>
                <w:rFonts w:hint="eastAsia" w:ascii="仿宋_GB2312" w:hAnsi="仿宋_GB2312" w:eastAsia="仿宋_GB2312" w:cs="仿宋_GB2312"/>
                <w:sz w:val="28"/>
                <w:szCs w:val="28"/>
              </w:rPr>
            </w:pPr>
          </w:p>
          <w:p>
            <w:pPr>
              <w:spacing w:line="255" w:lineRule="auto"/>
              <w:rPr>
                <w:rFonts w:hint="eastAsia" w:ascii="仿宋_GB2312" w:hAnsi="仿宋_GB2312" w:eastAsia="仿宋_GB2312" w:cs="仿宋_GB2312"/>
                <w:sz w:val="28"/>
                <w:szCs w:val="28"/>
              </w:rPr>
            </w:pPr>
          </w:p>
          <w:p>
            <w:pPr>
              <w:spacing w:line="255" w:lineRule="auto"/>
              <w:rPr>
                <w:rFonts w:hint="eastAsia" w:ascii="仿宋_GB2312" w:hAnsi="仿宋_GB2312" w:eastAsia="仿宋_GB2312" w:cs="仿宋_GB2312"/>
                <w:sz w:val="28"/>
                <w:szCs w:val="28"/>
              </w:rPr>
            </w:pPr>
          </w:p>
          <w:p>
            <w:pPr>
              <w:spacing w:line="255" w:lineRule="auto"/>
              <w:rPr>
                <w:rFonts w:hint="eastAsia" w:ascii="仿宋_GB2312" w:hAnsi="仿宋_GB2312" w:eastAsia="仿宋_GB2312" w:cs="仿宋_GB2312"/>
                <w:sz w:val="28"/>
                <w:szCs w:val="28"/>
              </w:rPr>
            </w:pPr>
          </w:p>
          <w:p>
            <w:pPr>
              <w:spacing w:line="256" w:lineRule="auto"/>
              <w:rPr>
                <w:rFonts w:hint="eastAsia" w:ascii="仿宋_GB2312" w:hAnsi="仿宋_GB2312" w:eastAsia="仿宋_GB2312" w:cs="仿宋_GB2312"/>
                <w:sz w:val="28"/>
                <w:szCs w:val="28"/>
              </w:rPr>
            </w:pPr>
          </w:p>
          <w:p>
            <w:pPr>
              <w:spacing w:line="256" w:lineRule="auto"/>
              <w:rPr>
                <w:rFonts w:hint="eastAsia" w:ascii="仿宋_GB2312" w:hAnsi="仿宋_GB2312" w:eastAsia="仿宋_GB2312" w:cs="仿宋_GB2312"/>
                <w:sz w:val="28"/>
                <w:szCs w:val="28"/>
              </w:rPr>
            </w:pPr>
          </w:p>
          <w:p>
            <w:pPr>
              <w:spacing w:line="256" w:lineRule="auto"/>
              <w:rPr>
                <w:rFonts w:hint="eastAsia" w:ascii="仿宋_GB2312" w:hAnsi="仿宋_GB2312" w:eastAsia="仿宋_GB2312" w:cs="仿宋_GB2312"/>
                <w:sz w:val="28"/>
                <w:szCs w:val="28"/>
              </w:rPr>
            </w:pPr>
          </w:p>
          <w:p>
            <w:pPr>
              <w:spacing w:line="256" w:lineRule="auto"/>
              <w:rPr>
                <w:rFonts w:hint="eastAsia" w:ascii="仿宋_GB2312" w:hAnsi="仿宋_GB2312" w:eastAsia="仿宋_GB2312" w:cs="仿宋_GB2312"/>
                <w:sz w:val="28"/>
                <w:szCs w:val="28"/>
              </w:rPr>
            </w:pP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过程</w:t>
            </w: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评价</w:t>
            </w: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8"/>
                <w:sz w:val="28"/>
                <w:szCs w:val="28"/>
              </w:rPr>
              <w:t>（60%）</w:t>
            </w:r>
          </w:p>
        </w:tc>
        <w:tc>
          <w:tcPr>
            <w:tcW w:w="1344" w:type="dxa"/>
            <w:vAlign w:val="top"/>
          </w:tcPr>
          <w:p>
            <w:pPr>
              <w:jc w:val="center"/>
              <w:rPr>
                <w:rFonts w:hint="eastAsia" w:ascii="仿宋_GB2312" w:hAnsi="仿宋_GB2312" w:eastAsia="仿宋_GB2312" w:cs="仿宋_GB2312"/>
                <w:sz w:val="28"/>
                <w:szCs w:val="28"/>
              </w:rPr>
            </w:pPr>
          </w:p>
          <w:p>
            <w:pPr>
              <w:jc w:val="center"/>
              <w:rPr>
                <w:rFonts w:hint="eastAsia" w:ascii="仿宋_GB2312" w:hAnsi="仿宋_GB2312" w:eastAsia="仿宋_GB2312" w:cs="仿宋_GB2312"/>
                <w:sz w:val="28"/>
                <w:szCs w:val="28"/>
              </w:rPr>
            </w:pPr>
          </w:p>
          <w:p>
            <w:pPr>
              <w:jc w:val="center"/>
              <w:rPr>
                <w:rFonts w:hint="eastAsia" w:ascii="仿宋_GB2312" w:hAnsi="仿宋_GB2312" w:eastAsia="仿宋_GB2312" w:cs="仿宋_GB2312"/>
                <w:sz w:val="28"/>
                <w:szCs w:val="28"/>
              </w:rPr>
            </w:pP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选题意义 （10%）</w:t>
            </w:r>
          </w:p>
        </w:tc>
        <w:tc>
          <w:tcPr>
            <w:tcW w:w="6371" w:type="dxa"/>
            <w:vAlign w:val="center"/>
          </w:tcPr>
          <w:p>
            <w:pPr>
              <w:ind w:left="0" w:leftChars="0" w:firstLine="98" w:firstLineChars="35"/>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1.项目应弘扬正确的价值观，厚植家国情怀，恪守伦理规范，培育创新精神。</w:t>
            </w:r>
          </w:p>
          <w:p>
            <w:pPr>
              <w:ind w:left="0" w:leftChars="0" w:firstLine="98" w:firstLineChars="35"/>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2.项目应聚焦国家战略布局和经济社会发展需求， 体现数字赋能，凸显文科的时代价值。</w:t>
            </w:r>
          </w:p>
          <w:p>
            <w:pPr>
              <w:ind w:left="0" w:leftChars="0" w:firstLine="98" w:firstLineChars="35"/>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3.项目应围绕学科专业领域难点痛点问题开展研究与实践，对解决现实复杂问题具有一定帮助。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0" w:hRule="atLeast"/>
        </w:trPr>
        <w:tc>
          <w:tcPr>
            <w:tcW w:w="1269" w:type="dxa"/>
            <w:vMerge w:val="continue"/>
            <w:tcBorders>
              <w:top w:val="nil"/>
              <w:bottom w:val="nil"/>
            </w:tcBorders>
            <w:vAlign w:val="top"/>
          </w:tcPr>
          <w:p>
            <w:pPr>
              <w:rPr>
                <w:rFonts w:hint="eastAsia" w:ascii="仿宋_GB2312" w:hAnsi="仿宋_GB2312" w:eastAsia="仿宋_GB2312" w:cs="仿宋_GB2312"/>
                <w:sz w:val="28"/>
                <w:szCs w:val="28"/>
              </w:rPr>
            </w:pPr>
          </w:p>
        </w:tc>
        <w:tc>
          <w:tcPr>
            <w:tcW w:w="1344" w:type="dxa"/>
            <w:vAlign w:val="top"/>
          </w:tcPr>
          <w:p>
            <w:pPr>
              <w:jc w:val="center"/>
              <w:rPr>
                <w:rFonts w:hint="eastAsia" w:ascii="仿宋_GB2312" w:hAnsi="仿宋_GB2312" w:eastAsia="仿宋_GB2312" w:cs="仿宋_GB2312"/>
                <w:sz w:val="28"/>
                <w:szCs w:val="28"/>
              </w:rPr>
            </w:pPr>
          </w:p>
          <w:p>
            <w:pPr>
              <w:jc w:val="center"/>
              <w:rPr>
                <w:rFonts w:hint="eastAsia" w:ascii="仿宋_GB2312" w:hAnsi="仿宋_GB2312" w:eastAsia="仿宋_GB2312" w:cs="仿宋_GB2312"/>
                <w:sz w:val="28"/>
                <w:szCs w:val="28"/>
              </w:rPr>
            </w:pP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理论研究 （15%）</w:t>
            </w:r>
          </w:p>
        </w:tc>
        <w:tc>
          <w:tcPr>
            <w:tcW w:w="6371" w:type="dxa"/>
            <w:vAlign w:val="center"/>
          </w:tcPr>
          <w:p>
            <w:pPr>
              <w:ind w:left="0" w:leftChars="0" w:firstLine="98" w:firstLineChars="35"/>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1.项目团队应以问题为导向，通过实践创新开展原 创性研究、跨学科综合研究，推进知识创新、理论创新、方法创新和实践创新。</w:t>
            </w:r>
          </w:p>
          <w:p>
            <w:pPr>
              <w:ind w:left="0" w:leftChars="0" w:firstLine="98" w:firstLineChars="35"/>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2.项目体现团队对学科专业理论知识的娴熟掌握， 体现团队综合运用专业知识分析问题、解决问题的 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2" w:hRule="atLeast"/>
        </w:trPr>
        <w:tc>
          <w:tcPr>
            <w:tcW w:w="1269" w:type="dxa"/>
            <w:vMerge w:val="continue"/>
            <w:tcBorders>
              <w:top w:val="nil"/>
            </w:tcBorders>
            <w:vAlign w:val="top"/>
          </w:tcPr>
          <w:p>
            <w:pPr>
              <w:rPr>
                <w:rFonts w:hint="eastAsia" w:ascii="仿宋_GB2312" w:hAnsi="仿宋_GB2312" w:eastAsia="仿宋_GB2312" w:cs="仿宋_GB2312"/>
                <w:sz w:val="28"/>
                <w:szCs w:val="28"/>
              </w:rPr>
            </w:pPr>
          </w:p>
        </w:tc>
        <w:tc>
          <w:tcPr>
            <w:tcW w:w="1344" w:type="dxa"/>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实践探索 （20%）</w:t>
            </w:r>
          </w:p>
        </w:tc>
        <w:tc>
          <w:tcPr>
            <w:tcW w:w="6371" w:type="dxa"/>
            <w:vAlign w:val="top"/>
          </w:tcPr>
          <w:p>
            <w:pPr>
              <w:ind w:left="0" w:leftChars="0" w:firstLine="98" w:firstLineChars="35"/>
              <w:rPr>
                <w:rFonts w:hint="eastAsia" w:ascii="仿宋_GB2312" w:hAnsi="仿宋_GB2312" w:eastAsia="仿宋_GB2312" w:cs="仿宋_GB2312"/>
                <w:sz w:val="28"/>
                <w:szCs w:val="28"/>
              </w:rPr>
            </w:pPr>
          </w:p>
          <w:p>
            <w:pPr>
              <w:ind w:left="0" w:leftChars="0" w:firstLine="98" w:firstLineChars="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1.项目坚持面向社会、面向现实、面向问题，提出切实可行、行之有效的解决方案。</w:t>
            </w:r>
          </w:p>
          <w:p>
            <w:pPr>
              <w:ind w:left="0" w:leftChars="0" w:firstLine="98" w:firstLineChars="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2.项目团队应走出校园、走向田野、走向社会，深入一线开展调查研究、数据采集、实践应用、社会服务等，获取一线真实数据与资料，挖掘基层鲜活案例，反映社会真实情况。</w:t>
            </w:r>
          </w:p>
          <w:p>
            <w:pPr>
              <w:ind w:left="0" w:leftChars="0" w:firstLine="98" w:firstLineChars="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3.项目应切实注重实践锻炼与创新创造，能够将专 业理论知识与实践锻炼有机结合，在实践中切实提 升解决社会现实问题的实战能力。</w:t>
            </w:r>
          </w:p>
          <w:p>
            <w:pPr>
              <w:ind w:left="0" w:leftChars="0" w:firstLine="98" w:firstLineChars="3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4.项目应通过产教融合、科教融汇、产学研协同创 新等赋能实践创新过程。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9" w:hRule="atLeast"/>
        </w:trPr>
        <w:tc>
          <w:tcPr>
            <w:tcW w:w="1269" w:type="dxa"/>
            <w:vMerge w:val="restart"/>
            <w:tcBorders>
              <w:bottom w:val="nil"/>
            </w:tcBorders>
            <w:vAlign w:val="center"/>
          </w:tcPr>
          <w:p>
            <w:pPr>
              <w:widowControl w:val="0"/>
              <w:wordWrap/>
              <w:adjustRightInd/>
              <w:snapToGrid/>
              <w:spacing w:before="91" w:line="240" w:lineRule="auto"/>
              <w:ind w:right="159"/>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过程</w:t>
            </w:r>
          </w:p>
          <w:p>
            <w:pPr>
              <w:widowControl w:val="0"/>
              <w:wordWrap/>
              <w:adjustRightInd/>
              <w:snapToGrid/>
              <w:spacing w:line="240" w:lineRule="auto"/>
              <w:ind w:firstLine="280" w:firstLineChars="1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评价</w:t>
            </w: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8"/>
                <w:sz w:val="28"/>
                <w:szCs w:val="28"/>
              </w:rPr>
              <w:t>（60%）</w:t>
            </w:r>
          </w:p>
        </w:tc>
        <w:tc>
          <w:tcPr>
            <w:tcW w:w="1344" w:type="dxa"/>
            <w:vAlign w:val="center"/>
          </w:tcPr>
          <w:p>
            <w:pPr>
              <w:jc w:val="center"/>
              <w:rPr>
                <w:rFonts w:hint="eastAsia" w:ascii="仿宋_GB2312" w:hAnsi="仿宋_GB2312" w:eastAsia="仿宋_GB2312" w:cs="仿宋_GB2312"/>
                <w:sz w:val="28"/>
                <w:szCs w:val="28"/>
              </w:rPr>
            </w:pPr>
          </w:p>
          <w:p>
            <w:pPr>
              <w:jc w:val="center"/>
              <w:rPr>
                <w:rFonts w:hint="eastAsia" w:ascii="仿宋_GB2312" w:hAnsi="仿宋_GB2312" w:eastAsia="仿宋_GB2312" w:cs="仿宋_GB2312"/>
                <w:sz w:val="28"/>
                <w:szCs w:val="28"/>
              </w:rPr>
            </w:pPr>
          </w:p>
          <w:p>
            <w:pPr>
              <w:jc w:val="center"/>
              <w:rPr>
                <w:rFonts w:hint="eastAsia" w:ascii="仿宋_GB2312" w:hAnsi="仿宋_GB2312" w:eastAsia="仿宋_GB2312" w:cs="仿宋_GB2312"/>
                <w:sz w:val="28"/>
                <w:szCs w:val="28"/>
              </w:rPr>
            </w:pP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创造创新 （10%）</w:t>
            </w:r>
          </w:p>
        </w:tc>
        <w:tc>
          <w:tcPr>
            <w:tcW w:w="6371" w:type="dxa"/>
            <w:vAlign w:val="center"/>
          </w:tcPr>
          <w:p>
            <w:pPr>
              <w:ind w:left="0" w:leftChars="0" w:firstLine="98" w:firstLineChars="35"/>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1.项目体现学科专业交叉融合，创造性地解决复杂 社会现实问题。</w:t>
            </w:r>
          </w:p>
          <w:p>
            <w:pPr>
              <w:ind w:left="0" w:leftChars="0" w:firstLine="98" w:firstLineChars="35"/>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2.项目应体现各类创新理念、思路、方法、技术等在实践活动中的应用。</w:t>
            </w:r>
          </w:p>
          <w:p>
            <w:pPr>
              <w:ind w:left="0" w:leftChars="0" w:firstLine="98" w:firstLineChars="35"/>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3.项目团队应基于科学严谨的创新过程，遵循创新 规律，推动形成新理论、新模式、新成果。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0" w:hRule="atLeast"/>
        </w:trPr>
        <w:tc>
          <w:tcPr>
            <w:tcW w:w="1269" w:type="dxa"/>
            <w:vMerge w:val="continue"/>
            <w:tcBorders>
              <w:top w:val="nil"/>
            </w:tcBorders>
            <w:vAlign w:val="top"/>
          </w:tcPr>
          <w:p>
            <w:pPr>
              <w:rPr>
                <w:rFonts w:hint="eastAsia" w:ascii="仿宋_GB2312" w:hAnsi="仿宋_GB2312" w:eastAsia="仿宋_GB2312" w:cs="仿宋_GB2312"/>
                <w:sz w:val="28"/>
                <w:szCs w:val="28"/>
              </w:rPr>
            </w:pPr>
          </w:p>
        </w:tc>
        <w:tc>
          <w:tcPr>
            <w:tcW w:w="1344" w:type="dxa"/>
            <w:vAlign w:val="center"/>
          </w:tcPr>
          <w:p>
            <w:pPr>
              <w:jc w:val="center"/>
              <w:rPr>
                <w:rFonts w:hint="eastAsia" w:ascii="仿宋_GB2312" w:hAnsi="仿宋_GB2312" w:eastAsia="仿宋_GB2312" w:cs="仿宋_GB2312"/>
                <w:sz w:val="28"/>
                <w:szCs w:val="28"/>
              </w:rPr>
            </w:pP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团队合作 （5%）</w:t>
            </w:r>
          </w:p>
        </w:tc>
        <w:tc>
          <w:tcPr>
            <w:tcW w:w="6371" w:type="dxa"/>
            <w:vAlign w:val="center"/>
          </w:tcPr>
          <w:p>
            <w:pPr>
              <w:ind w:left="0" w:leftChars="0" w:firstLine="98" w:firstLineChars="35"/>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1.项目团队成员的专业结构科学、知识能力互补、 职责分工明确。</w:t>
            </w:r>
          </w:p>
          <w:p>
            <w:pPr>
              <w:ind w:left="0" w:leftChars="0" w:firstLine="98" w:firstLineChars="35"/>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2.项目团队应协同合作，具有较强的凝聚力和执行 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6" w:hRule="atLeast"/>
        </w:trPr>
        <w:tc>
          <w:tcPr>
            <w:tcW w:w="1269" w:type="dxa"/>
            <w:vMerge w:val="restart"/>
            <w:tcBorders>
              <w:bottom w:val="nil"/>
            </w:tcBorders>
            <w:vAlign w:val="top"/>
          </w:tcPr>
          <w:p>
            <w:pPr>
              <w:spacing w:line="281" w:lineRule="auto"/>
              <w:rPr>
                <w:rFonts w:hint="eastAsia" w:ascii="仿宋_GB2312" w:hAnsi="仿宋_GB2312" w:eastAsia="仿宋_GB2312" w:cs="仿宋_GB2312"/>
                <w:sz w:val="28"/>
                <w:szCs w:val="28"/>
              </w:rPr>
            </w:pPr>
          </w:p>
          <w:p>
            <w:pPr>
              <w:spacing w:line="281" w:lineRule="auto"/>
              <w:rPr>
                <w:rFonts w:hint="eastAsia" w:ascii="仿宋_GB2312" w:hAnsi="仿宋_GB2312" w:eastAsia="仿宋_GB2312" w:cs="仿宋_GB2312"/>
                <w:sz w:val="28"/>
                <w:szCs w:val="28"/>
              </w:rPr>
            </w:pPr>
          </w:p>
          <w:p>
            <w:pPr>
              <w:spacing w:line="281" w:lineRule="auto"/>
              <w:rPr>
                <w:rFonts w:hint="eastAsia" w:ascii="仿宋_GB2312" w:hAnsi="仿宋_GB2312" w:eastAsia="仿宋_GB2312" w:cs="仿宋_GB2312"/>
                <w:sz w:val="28"/>
                <w:szCs w:val="28"/>
              </w:rPr>
            </w:pPr>
          </w:p>
          <w:p>
            <w:pPr>
              <w:spacing w:before="91" w:line="259" w:lineRule="auto"/>
              <w:ind w:right="159"/>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成果  评价  （40%）</w:t>
            </w:r>
          </w:p>
        </w:tc>
        <w:tc>
          <w:tcPr>
            <w:tcW w:w="1344" w:type="dxa"/>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学理性（5%）</w:t>
            </w:r>
          </w:p>
        </w:tc>
        <w:tc>
          <w:tcPr>
            <w:tcW w:w="6371" w:type="dxa"/>
            <w:vAlign w:val="center"/>
          </w:tcPr>
          <w:p>
            <w:pPr>
              <w:ind w:left="0" w:leftChars="0" w:firstLine="98" w:firstLineChars="35"/>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项目成果能够体现对专业知识的理解和运用，以及 对实践的深入剖析和理论构建，具有科学性、逻辑性和创新性。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7" w:hRule="atLeast"/>
        </w:trPr>
        <w:tc>
          <w:tcPr>
            <w:tcW w:w="1269" w:type="dxa"/>
            <w:vMerge w:val="continue"/>
            <w:tcBorders>
              <w:top w:val="nil"/>
              <w:bottom w:val="nil"/>
            </w:tcBorders>
            <w:vAlign w:val="top"/>
          </w:tcPr>
          <w:p>
            <w:pPr>
              <w:rPr>
                <w:rFonts w:hint="eastAsia" w:ascii="仿宋_GB2312" w:hAnsi="仿宋_GB2312" w:eastAsia="仿宋_GB2312" w:cs="仿宋_GB2312"/>
                <w:sz w:val="28"/>
                <w:szCs w:val="28"/>
              </w:rPr>
            </w:pPr>
          </w:p>
        </w:tc>
        <w:tc>
          <w:tcPr>
            <w:tcW w:w="1344" w:type="dxa"/>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创新性  （15%）</w:t>
            </w:r>
          </w:p>
        </w:tc>
        <w:tc>
          <w:tcPr>
            <w:tcW w:w="6371" w:type="dxa"/>
            <w:vAlign w:val="center"/>
          </w:tcPr>
          <w:p>
            <w:pPr>
              <w:ind w:left="0" w:leftChars="0" w:firstLine="98" w:firstLineChars="35"/>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项目成果具有创新性，对解决社会现实问题，推动 形成新方案、新模式、新产业、新业态具有积极意义。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9" w:hRule="atLeast"/>
        </w:trPr>
        <w:tc>
          <w:tcPr>
            <w:tcW w:w="1269" w:type="dxa"/>
            <w:vMerge w:val="continue"/>
            <w:tcBorders>
              <w:top w:val="nil"/>
            </w:tcBorders>
            <w:vAlign w:val="top"/>
          </w:tcPr>
          <w:p>
            <w:pPr>
              <w:rPr>
                <w:rFonts w:hint="eastAsia" w:ascii="仿宋_GB2312" w:hAnsi="仿宋_GB2312" w:eastAsia="仿宋_GB2312" w:cs="仿宋_GB2312"/>
                <w:sz w:val="28"/>
                <w:szCs w:val="28"/>
              </w:rPr>
            </w:pPr>
          </w:p>
        </w:tc>
        <w:tc>
          <w:tcPr>
            <w:tcW w:w="1344" w:type="dxa"/>
            <w:vAlign w:val="center"/>
          </w:tcPr>
          <w:p>
            <w:pPr>
              <w:jc w:val="center"/>
              <w:rPr>
                <w:rFonts w:hint="eastAsia" w:ascii="仿宋_GB2312" w:hAnsi="仿宋_GB2312" w:eastAsia="仿宋_GB2312" w:cs="仿宋_GB2312"/>
                <w:sz w:val="28"/>
                <w:szCs w:val="28"/>
              </w:rPr>
            </w:pP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价值性  （20%）</w:t>
            </w:r>
          </w:p>
        </w:tc>
        <w:tc>
          <w:tcPr>
            <w:tcW w:w="6371" w:type="dxa"/>
            <w:vAlign w:val="center"/>
          </w:tcPr>
          <w:p>
            <w:pPr>
              <w:ind w:left="0" w:leftChars="0" w:firstLine="98" w:firstLineChars="35"/>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1.项目成果能够服务“四个面向”，回应国家战略 需求，助力经济社会高质量发展。</w:t>
            </w:r>
          </w:p>
          <w:p>
            <w:pPr>
              <w:ind w:left="0" w:leftChars="0" w:firstLine="98" w:firstLineChars="35"/>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2.项目成果具有可操作性、应用性，能够转化落地实施与实践应用，并在一定范围内复制推广。</w:t>
            </w:r>
          </w:p>
        </w:tc>
      </w:tr>
    </w:tbl>
    <w:p>
      <w:pPr>
        <w:wordWrap w:val="0"/>
        <w:spacing w:line="560" w:lineRule="exact"/>
        <w:jc w:val="both"/>
        <w:rPr>
          <w:rFonts w:hint="default" w:ascii="仿宋" w:hAnsi="仿宋" w:eastAsia="仿宋" w:cs="仿宋"/>
          <w:sz w:val="32"/>
          <w:szCs w:val="32"/>
          <w:lang w:val="en-US" w:eastAsia="zh-CN"/>
        </w:rPr>
      </w:pPr>
    </w:p>
    <w:sectPr>
      <w:footerReference r:id="rId4" w:type="default"/>
      <w:pgSz w:w="11906" w:h="16839"/>
      <w:pgMar w:top="1431" w:right="1580" w:bottom="1152" w:left="1336" w:header="0" w:footer="987"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539"/>
      <w:rPr>
        <w:rFonts w:ascii="Calibri" w:hAnsi="Calibri" w:eastAsia="Calibri" w:cs="Calibri"/>
        <w:sz w:val="18"/>
        <w:szCs w:val="18"/>
      </w:rPr>
    </w:pPr>
    <w:r>
      <w:rPr>
        <w:rFonts w:ascii="Calibri" w:hAnsi="Calibri" w:eastAsia="宋体" w:cs="黑体"/>
        <w:kern w:val="2"/>
        <w:sz w:val="18"/>
        <w:szCs w:val="24"/>
        <w:lang w:val="en-US" w:eastAsia="zh-CN" w:bidi="ar-SA"/>
      </w:rPr>
      <w:pict>
        <v:shape id="文本框 18" o:spid="_x0000_s2055" o:spt="202" type="#_x0000_t202" style="position:absolute;left:0pt;margin-top:0pt;height:144pt;width:144pt;mso-position-horizontal:center;mso-position-horizontal-relative:margin;mso-wrap-style:none;z-index:25166438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18</w:t>
                </w:r>
                <w:r>
                  <w:rPr>
                    <w:rFonts w:hint="eastAsia"/>
                    <w:sz w:val="1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534"/>
      <w:rPr>
        <w:rFonts w:ascii="Calibri" w:hAnsi="Calibri" w:eastAsia="Calibri" w:cs="Calibri"/>
        <w:sz w:val="18"/>
        <w:szCs w:val="18"/>
      </w:rPr>
    </w:pPr>
    <w:r>
      <w:rPr>
        <w:rFonts w:ascii="Calibri" w:hAnsi="Calibri" w:eastAsia="宋体" w:cs="黑体"/>
        <w:kern w:val="2"/>
        <w:sz w:val="18"/>
        <w:szCs w:val="24"/>
        <w:lang w:val="en-US" w:eastAsia="zh-CN" w:bidi="ar-SA"/>
      </w:rPr>
      <w:pict>
        <v:shape id="文本框 19" o:spid="_x0000_s2056" o:spt="202" type="#_x0000_t202" style="position:absolute;left:0pt;margin-top:0pt;height:144pt;width:144pt;mso-position-horizontal:center;mso-position-horizontal-relative:margin;mso-wrap-style:none;z-index:25166540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20</w:t>
                </w:r>
                <w:r>
                  <w:rPr>
                    <w:rFonts w:hint="eastAsia"/>
                    <w:sz w:val="1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jAxMWY0ZTdmZDJkMDE2OTM4MzY5MGEwZGE1M2NlYjgifQ=="/>
  </w:docVars>
  <w:rsids>
    <w:rsidRoot w:val="0044560C"/>
    <w:rsid w:val="00034E68"/>
    <w:rsid w:val="001425EF"/>
    <w:rsid w:val="001E18BE"/>
    <w:rsid w:val="002205AF"/>
    <w:rsid w:val="003059A7"/>
    <w:rsid w:val="00364701"/>
    <w:rsid w:val="00381EB1"/>
    <w:rsid w:val="003E26F5"/>
    <w:rsid w:val="0044560C"/>
    <w:rsid w:val="005A08DF"/>
    <w:rsid w:val="005B26E2"/>
    <w:rsid w:val="005F7BE5"/>
    <w:rsid w:val="00754A5B"/>
    <w:rsid w:val="0079684E"/>
    <w:rsid w:val="00990774"/>
    <w:rsid w:val="00A41897"/>
    <w:rsid w:val="00D53072"/>
    <w:rsid w:val="00ED5B03"/>
    <w:rsid w:val="00F457B9"/>
    <w:rsid w:val="150D0E67"/>
    <w:rsid w:val="206547DF"/>
    <w:rsid w:val="20B50E8A"/>
    <w:rsid w:val="23C10A30"/>
    <w:rsid w:val="2590132F"/>
    <w:rsid w:val="28306F58"/>
    <w:rsid w:val="298E1CE1"/>
    <w:rsid w:val="3172742B"/>
    <w:rsid w:val="39A873D6"/>
    <w:rsid w:val="3D0933DC"/>
    <w:rsid w:val="3D680FCE"/>
    <w:rsid w:val="48442424"/>
    <w:rsid w:val="53631FCC"/>
    <w:rsid w:val="53D64BFC"/>
    <w:rsid w:val="5E462420"/>
    <w:rsid w:val="5E9F5BCB"/>
    <w:rsid w:val="63A93FBA"/>
    <w:rsid w:val="71E11BAB"/>
    <w:rsid w:val="739F37EB"/>
    <w:rsid w:val="7F0A5D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unhideWhenUsed/>
    <w:uiPriority w:val="1"/>
  </w:style>
  <w:style w:type="table" w:default="1" w:styleId="5">
    <w:name w:val="Normal Table"/>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eastAsia="en-US"/>
    </w:rPr>
  </w:style>
  <w:style w:type="paragraph" w:styleId="3">
    <w:name w:val="footer"/>
    <w:basedOn w:val="1"/>
    <w:uiPriority w:val="0"/>
    <w:pPr>
      <w:tabs>
        <w:tab w:val="center" w:pos="4153"/>
        <w:tab w:val="right" w:pos="8306"/>
      </w:tabs>
      <w:snapToGrid w:val="0"/>
      <w:jc w:val="left"/>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Hyperlink"/>
    <w:basedOn w:val="6"/>
    <w:uiPriority w:val="0"/>
    <w:rPr>
      <w:color w:val="0026E5"/>
      <w:u w:val="single"/>
    </w:rPr>
  </w:style>
  <w:style w:type="paragraph" w:customStyle="1" w:styleId="8">
    <w:name w:val="Table Text"/>
    <w:basedOn w:val="1"/>
    <w:semiHidden/>
    <w:qFormat/>
    <w:uiPriority w:val="0"/>
    <w:pPr>
      <w:widowControl/>
      <w:kinsoku w:val="0"/>
      <w:autoSpaceDE w:val="0"/>
      <w:autoSpaceDN w:val="0"/>
      <w:adjustRightInd w:val="0"/>
      <w:snapToGrid w:val="0"/>
      <w:jc w:val="left"/>
      <w:textAlignment w:val="baseline"/>
    </w:pPr>
    <w:rPr>
      <w:rFonts w:ascii="仿宋_GB2312" w:hAnsi="仿宋_GB2312" w:eastAsia="仿宋_GB2312" w:cs="仿宋_GB2312"/>
      <w:snapToGrid w:val="0"/>
      <w:color w:val="000000"/>
      <w:kern w:val="0"/>
      <w:sz w:val="28"/>
      <w:szCs w:val="28"/>
      <w:lang w:eastAsia="en-US"/>
    </w:rPr>
  </w:style>
  <w:style w:type="character" w:customStyle="1" w:styleId="9">
    <w:name w:val="Unresolved Mention"/>
    <w:basedOn w:val="6"/>
    <w:unhideWhenUsed/>
    <w:uiPriority w:val="99"/>
    <w:rPr>
      <w:color w:val="605E5C"/>
      <w:shd w:val="clear" w:color="auto" w:fill="E1DFDD"/>
    </w:rPr>
  </w:style>
  <w:style w:type="table" w:customStyle="1" w:styleId="10">
    <w:name w:val="Table Normal"/>
    <w:unhideWhenUsed/>
    <w:qFormat/>
    <w:uiPriority w:val="0"/>
    <w:rPr>
      <w:rFonts w:ascii="Arial" w:hAnsi="Arial" w:eastAsia="宋体" w:cs="Arial"/>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5" textRotate="1"/>
    <customShpInfo spid="_x0000_s205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683</Words>
  <Characters>3897</Characters>
  <Lines>32</Lines>
  <Paragraphs>9</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2024-09-29T07:53:00Z</dcterms:created>
  <dc:creator>Administrator</dc:creator>
  <cp:lastModifiedBy>Administrator</cp:lastModifiedBy>
  <dcterms:modified xsi:type="dcterms:W3CDTF">2024-10-09T03:36:11Z</dcterms:modified>
  <dc:title>黑龙江省教育厅关于举办黑龙江省首届大学生新文科实践创新大赛的通知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08A8F1AF1D244FB198E93F22EEAE1224_12</vt:lpwstr>
  </property>
</Properties>
</file>